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2AC1" w14:textId="09E4E777" w:rsidR="00F62834" w:rsidRPr="00F43DEF" w:rsidRDefault="00F62834" w:rsidP="00317E07">
      <w:pPr>
        <w:tabs>
          <w:tab w:val="left" w:pos="4102"/>
          <w:tab w:val="left" w:pos="7678"/>
        </w:tabs>
        <w:rPr>
          <w:rFonts w:asciiTheme="minorHAnsi" w:hAnsiTheme="minorHAnsi"/>
          <w:noProof/>
          <w:position w:val="20"/>
          <w:sz w:val="24"/>
          <w:szCs w:val="24"/>
          <w:lang w:bidi="ar-SA"/>
        </w:rPr>
      </w:pPr>
    </w:p>
    <w:p w14:paraId="0E8729D3" w14:textId="2D90870A" w:rsidR="00F255EE" w:rsidRPr="00F43DEF" w:rsidRDefault="00AA51C7" w:rsidP="00E47A30">
      <w:pPr>
        <w:pStyle w:val="Corpsdetexte"/>
        <w:spacing w:before="7"/>
        <w:jc w:val="both"/>
        <w:rPr>
          <w:rFonts w:asciiTheme="minorHAnsi" w:hAnsiTheme="minorHAnsi"/>
        </w:rPr>
      </w:pPr>
      <w:r w:rsidRPr="00F43DEF">
        <w:rPr>
          <w:rFonts w:asciiTheme="minorHAnsi" w:hAnsiTheme="minorHAnsi"/>
          <w:noProof/>
          <w:lang w:bidi="ar-SA"/>
        </w:rPr>
        <mc:AlternateContent>
          <mc:Choice Requires="wps">
            <w:drawing>
              <wp:anchor distT="0" distB="0" distL="0" distR="0" simplePos="0" relativeHeight="251657216" behindDoc="0" locked="0" layoutInCell="1" allowOverlap="1" wp14:anchorId="3F4A855D" wp14:editId="3A46A11F">
                <wp:simplePos x="0" y="0"/>
                <wp:positionH relativeFrom="page">
                  <wp:posOffset>857885</wp:posOffset>
                </wp:positionH>
                <wp:positionV relativeFrom="paragraph">
                  <wp:posOffset>260985</wp:posOffset>
                </wp:positionV>
                <wp:extent cx="5904230" cy="2347595"/>
                <wp:effectExtent l="0" t="0" r="20320" b="14605"/>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347595"/>
                        </a:xfrm>
                        <a:prstGeom prst="rect">
                          <a:avLst/>
                        </a:prstGeom>
                        <a:solidFill>
                          <a:schemeClr val="accent1"/>
                        </a:solidFill>
                        <a:ln w="6097">
                          <a:solidFill>
                            <a:srgbClr val="000000"/>
                          </a:solidFill>
                          <a:miter lim="800000"/>
                          <a:headEnd/>
                          <a:tailEnd/>
                        </a:ln>
                        <a:extLst/>
                      </wps:spPr>
                      <wps:txbx>
                        <w:txbxContent>
                          <w:p w14:paraId="4D6888DD" w14:textId="77777777" w:rsidR="00F62834" w:rsidRPr="00923C06" w:rsidRDefault="00F62834">
                            <w:pPr>
                              <w:pStyle w:val="Corpsdetexte"/>
                              <w:spacing w:before="9"/>
                              <w:rPr>
                                <w:rFonts w:ascii="Century Gothic" w:hAnsi="Century Gothic"/>
                                <w:color w:val="FFFFFF" w:themeColor="background1"/>
                              </w:rPr>
                            </w:pPr>
                          </w:p>
                          <w:p w14:paraId="3E57643F" w14:textId="77777777" w:rsidR="00F62834" w:rsidRPr="00923C06" w:rsidRDefault="00F255EE">
                            <w:pPr>
                              <w:ind w:left="2818"/>
                              <w:rPr>
                                <w:rFonts w:ascii="Century Gothic" w:hAnsi="Century Gothic"/>
                                <w:b/>
                                <w:color w:val="FFFFFF" w:themeColor="background1"/>
                                <w:sz w:val="28"/>
                              </w:rPr>
                            </w:pPr>
                            <w:r w:rsidRPr="00923C06">
                              <w:rPr>
                                <w:rFonts w:ascii="Century Gothic" w:hAnsi="Century Gothic"/>
                                <w:b/>
                                <w:color w:val="FFFFFF" w:themeColor="background1"/>
                                <w:sz w:val="28"/>
                              </w:rPr>
                              <w:t>CAHIER DES CHARGES - 2019</w:t>
                            </w:r>
                          </w:p>
                          <w:p w14:paraId="39AD962F" w14:textId="77777777" w:rsidR="00F62834" w:rsidRPr="00923C06" w:rsidRDefault="00F62834">
                            <w:pPr>
                              <w:pStyle w:val="Corpsdetexte"/>
                              <w:spacing w:before="1"/>
                              <w:rPr>
                                <w:rFonts w:ascii="Century Gothic" w:hAnsi="Century Gothic"/>
                                <w:color w:val="FFFFFF" w:themeColor="background1"/>
                                <w:sz w:val="28"/>
                              </w:rPr>
                            </w:pPr>
                          </w:p>
                          <w:p w14:paraId="536765FC" w14:textId="77777777" w:rsidR="00F62834" w:rsidRPr="00923C06" w:rsidRDefault="00A45497">
                            <w:pPr>
                              <w:ind w:left="871" w:right="872"/>
                              <w:jc w:val="center"/>
                              <w:rPr>
                                <w:rFonts w:ascii="Century Gothic" w:hAnsi="Century Gothic"/>
                                <w:b/>
                                <w:color w:val="FFFFFF" w:themeColor="background1"/>
                                <w:sz w:val="28"/>
                              </w:rPr>
                            </w:pPr>
                            <w:r w:rsidRPr="00923C06">
                              <w:rPr>
                                <w:rFonts w:ascii="Century Gothic" w:hAnsi="Century Gothic"/>
                                <w:b/>
                                <w:color w:val="FFFFFF" w:themeColor="background1"/>
                                <w:sz w:val="28"/>
                              </w:rPr>
                              <w:t>Appel à candidature</w:t>
                            </w:r>
                          </w:p>
                          <w:p w14:paraId="40C05761" w14:textId="77777777" w:rsidR="00F62834" w:rsidRPr="00923C06" w:rsidRDefault="00F62834">
                            <w:pPr>
                              <w:pStyle w:val="Corpsdetexte"/>
                              <w:spacing w:before="3"/>
                              <w:rPr>
                                <w:rFonts w:ascii="Century Gothic" w:hAnsi="Century Gothic"/>
                                <w:color w:val="FFFFFF" w:themeColor="background1"/>
                                <w:sz w:val="28"/>
                              </w:rPr>
                            </w:pPr>
                          </w:p>
                          <w:p w14:paraId="2DE4EE1E" w14:textId="77777777" w:rsidR="00F62834" w:rsidRPr="00923C06" w:rsidRDefault="00A45497">
                            <w:pPr>
                              <w:spacing w:before="1"/>
                              <w:ind w:left="1027"/>
                              <w:rPr>
                                <w:rFonts w:ascii="Century Gothic" w:hAnsi="Century Gothic"/>
                                <w:b/>
                                <w:color w:val="FFFFFF" w:themeColor="background1"/>
                                <w:sz w:val="28"/>
                              </w:rPr>
                            </w:pPr>
                            <w:r w:rsidRPr="00923C06">
                              <w:rPr>
                                <w:rFonts w:ascii="Century Gothic" w:hAnsi="Century Gothic"/>
                                <w:b/>
                                <w:color w:val="FFFFFF" w:themeColor="background1"/>
                                <w:sz w:val="28"/>
                              </w:rPr>
                              <w:t>PREPARATION OPERATIONNELLE A L’EMPLOI COLLECTIVE</w:t>
                            </w:r>
                          </w:p>
                          <w:p w14:paraId="1109280D" w14:textId="77777777" w:rsidR="00AA51C7" w:rsidRPr="00923C06" w:rsidRDefault="00AA51C7" w:rsidP="00AA51C7">
                            <w:pPr>
                              <w:spacing w:before="1"/>
                              <w:ind w:left="871" w:right="876"/>
                              <w:jc w:val="center"/>
                              <w:rPr>
                                <w:rFonts w:ascii="Century Gothic" w:hAnsi="Century Gothic"/>
                                <w:b/>
                                <w:color w:val="FFFFFF" w:themeColor="background1"/>
                                <w:sz w:val="28"/>
                              </w:rPr>
                            </w:pPr>
                            <w:r>
                              <w:rPr>
                                <w:rFonts w:ascii="Century Gothic" w:hAnsi="Century Gothic"/>
                                <w:b/>
                                <w:color w:val="FFFFFF" w:themeColor="background1"/>
                                <w:sz w:val="28"/>
                              </w:rPr>
                              <w:t>PROJET SIBEL</w:t>
                            </w:r>
                          </w:p>
                          <w:p w14:paraId="428FD27C" w14:textId="03636035" w:rsidR="00F62834" w:rsidRDefault="00A45497">
                            <w:pPr>
                              <w:spacing w:before="1"/>
                              <w:ind w:left="871" w:right="876"/>
                              <w:jc w:val="center"/>
                              <w:rPr>
                                <w:rFonts w:ascii="Century Gothic" w:hAnsi="Century Gothic"/>
                                <w:b/>
                                <w:color w:val="FFFFFF" w:themeColor="background1"/>
                                <w:sz w:val="28"/>
                              </w:rPr>
                            </w:pPr>
                            <w:r w:rsidRPr="00923C06">
                              <w:rPr>
                                <w:rFonts w:ascii="Century Gothic" w:hAnsi="Century Gothic"/>
                                <w:b/>
                                <w:color w:val="FFFFFF" w:themeColor="background1"/>
                                <w:sz w:val="28"/>
                              </w:rPr>
                              <w:t>" Parcours Linguistique pour les Publics Vulnérables issus de</w:t>
                            </w:r>
                            <w:r w:rsidR="00583B64" w:rsidRPr="00923C06">
                              <w:rPr>
                                <w:rFonts w:ascii="Century Gothic" w:hAnsi="Century Gothic"/>
                                <w:b/>
                                <w:color w:val="FFFFFF" w:themeColor="background1"/>
                                <w:sz w:val="28"/>
                              </w:rPr>
                              <w:t>s</w:t>
                            </w:r>
                            <w:r w:rsidRPr="00923C06">
                              <w:rPr>
                                <w:rFonts w:ascii="Century Gothic" w:hAnsi="Century Gothic"/>
                                <w:b/>
                                <w:color w:val="FFFFFF" w:themeColor="background1"/>
                                <w:sz w:val="28"/>
                              </w:rPr>
                              <w:t xml:space="preserve"> </w:t>
                            </w:r>
                            <w:r w:rsidR="00583B64" w:rsidRPr="00923C06">
                              <w:rPr>
                                <w:rFonts w:ascii="Century Gothic" w:hAnsi="Century Gothic"/>
                                <w:b/>
                                <w:color w:val="FFFFFF" w:themeColor="background1"/>
                                <w:sz w:val="28"/>
                              </w:rPr>
                              <w:t>campements illicites</w:t>
                            </w:r>
                            <w:r w:rsidR="00CB09CB" w:rsidRPr="00923C06">
                              <w:rPr>
                                <w:rFonts w:ascii="Century Gothic" w:hAnsi="Century Gothic"/>
                                <w:b/>
                                <w:color w:val="FFFFFF" w:themeColor="background1"/>
                                <w:sz w:val="28"/>
                              </w:rPr>
                              <w:t xml:space="preserve"> </w:t>
                            </w:r>
                            <w:r w:rsidR="00E47A30" w:rsidRPr="00923C06">
                              <w:rPr>
                                <w:rFonts w:ascii="Century Gothic" w:hAnsi="Century Gothic"/>
                                <w:b/>
                                <w:color w:val="FFFFFF" w:themeColor="background1"/>
                                <w:sz w:val="28"/>
                              </w:rPr>
                              <w:t xml:space="preserve">sur le territoire </w:t>
                            </w:r>
                            <w:r w:rsidR="0032088E" w:rsidRPr="00923C06">
                              <w:rPr>
                                <w:rFonts w:ascii="Century Gothic" w:hAnsi="Century Gothic"/>
                                <w:b/>
                                <w:color w:val="FFFFFF" w:themeColor="background1"/>
                                <w:sz w:val="28"/>
                              </w:rPr>
                              <w:t xml:space="preserve">de Nantes </w:t>
                            </w:r>
                            <w:proofErr w:type="gramStart"/>
                            <w:r w:rsidR="0032088E" w:rsidRPr="00923C06">
                              <w:rPr>
                                <w:rFonts w:ascii="Century Gothic" w:hAnsi="Century Gothic"/>
                                <w:b/>
                                <w:color w:val="FFFFFF" w:themeColor="background1"/>
                                <w:sz w:val="28"/>
                              </w:rPr>
                              <w:t>Métropole</w:t>
                            </w:r>
                            <w:r w:rsidRPr="00923C06">
                              <w:rPr>
                                <w:rFonts w:ascii="Century Gothic" w:hAnsi="Century Gothic"/>
                                <w:b/>
                                <w:color w:val="FFFFFF" w:themeColor="background1"/>
                                <w:sz w:val="28"/>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A855D" id="_x0000_t202" coordsize="21600,21600" o:spt="202" path="m,l,21600r21600,l21600,xe">
                <v:stroke joinstyle="miter"/>
                <v:path gradientshapeok="t" o:connecttype="rect"/>
              </v:shapetype>
              <v:shape id="Text Box 3" o:spid="_x0000_s1026" type="#_x0000_t202" style="position:absolute;left:0;text-align:left;margin-left:67.55pt;margin-top:20.55pt;width:464.9pt;height:184.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85LwIAAFAEAAAOAAAAZHJzL2Uyb0RvYy54bWysVNtu2zAMfR+wfxD0vthJmrYx4hRdug4D&#10;ugvQ7gMYWY6FyaImKbGzrx8lO1nbvQ3zg0BJ1OHhIenVTd9qdpDOKzQln05yzqQRWCmzK/n3p/t3&#10;15z5AKYCjUaW/Cg9v1m/fbPqbCFn2KCupGMEYnzR2ZI3Idgiy7xoZAt+glYauqzRtRBo63ZZ5aAj&#10;9FZnszy/zDp0lXUopPd0ejdc8nXCr2spwte69jIwXXLiFtLq0rqNa7ZeQbFzYBslRhrwDyxaUIaC&#10;nqHuIADbO/UXVKuEQ491mAhsM6xrJWTKgbKZ5q+yeWzAypQLiePtWSb//2DFl8M3x1RFtZtzZqCl&#10;Gj3JPrD32LN5lKezviCvR0t+oadjck2pevuA4odnBjcNmJ28dQ67RkJF9KbxZfbs6YDjI8i2+4wV&#10;hYF9wATU166N2pEajNCpTMdzaSIVQYeLZX4xm9OVoLvZ/OJqsVykGFCcnlvnw0eJLYtGyR3VPsHD&#10;4cGHSAeKk0uM5lGr6l5pnTax3+RGO3YA6hQQQpowJPHKUxvWlfwyX14NIrxAcbvtGSNP38jxRbBW&#10;Bep5rdqSX5+doIjSfTBV6sgASg82sdYmUiQlxjyirFHJQdPQb/uxTFusjiSww6HNaSzJaND94qyj&#10;Fi+5/7kHJznTnwwVKc7DyXAnY3sywAh6WvLA2WBuwjA3e+vUriHkoQ0M3lIha5UkjtQGFmP5qW2T&#10;8uOIxbl4vk9ef34E698AAAD//wMAUEsDBBQABgAIAAAAIQD0T9px4QAAAAsBAAAPAAAAZHJzL2Rv&#10;d25yZXYueG1sTI9BT8MwDIXvSPyHyEjcWFIY01aaTgjBYRISo2OCY9Z6baFxqibd2n+Pe4KT9eyn&#10;5+8l68E24oSdrx1piGYKBFLuippKDR+7l5slCB8MFaZxhBpG9LBOLy8SExfuTO94ykIpOIR8bDRU&#10;IbSxlD6v0Bo/cy0S346usyaw7EpZdObM4baRt0otpDU18YfKtPhUYf6T9VaDf82D3PrN+PW5ef7e&#10;jeOx32dvWl9fDY8PIAIO4c8MEz6jQ8pMB9dT4UXD+u4+YquGecRzMqjFfAXiMG3UEmSayP8d0l8A&#10;AAD//wMAUEsBAi0AFAAGAAgAAAAhALaDOJL+AAAA4QEAABMAAAAAAAAAAAAAAAAAAAAAAFtDb250&#10;ZW50X1R5cGVzXS54bWxQSwECLQAUAAYACAAAACEAOP0h/9YAAACUAQAACwAAAAAAAAAAAAAAAAAv&#10;AQAAX3JlbHMvLnJlbHNQSwECLQAUAAYACAAAACEAJ5+POS8CAABQBAAADgAAAAAAAAAAAAAAAAAu&#10;AgAAZHJzL2Uyb0RvYy54bWxQSwECLQAUAAYACAAAACEA9E/aceEAAAALAQAADwAAAAAAAAAAAAAA&#10;AACJBAAAZHJzL2Rvd25yZXYueG1sUEsFBgAAAAAEAAQA8wAAAJcFAAAAAA==&#10;" fillcolor="#4f81bd [3204]" strokeweight=".16936mm">
                <v:textbox inset="0,0,0,0">
                  <w:txbxContent>
                    <w:p w14:paraId="4D6888DD" w14:textId="77777777" w:rsidR="00F62834" w:rsidRPr="00923C06" w:rsidRDefault="00F62834">
                      <w:pPr>
                        <w:pStyle w:val="Corpsdetexte"/>
                        <w:spacing w:before="9"/>
                        <w:rPr>
                          <w:rFonts w:ascii="Century Gothic" w:hAnsi="Century Gothic"/>
                          <w:color w:val="FFFFFF" w:themeColor="background1"/>
                        </w:rPr>
                      </w:pPr>
                    </w:p>
                    <w:p w14:paraId="3E57643F" w14:textId="77777777" w:rsidR="00F62834" w:rsidRPr="00923C06" w:rsidRDefault="00F255EE">
                      <w:pPr>
                        <w:ind w:left="2818"/>
                        <w:rPr>
                          <w:rFonts w:ascii="Century Gothic" w:hAnsi="Century Gothic"/>
                          <w:b/>
                          <w:color w:val="FFFFFF" w:themeColor="background1"/>
                          <w:sz w:val="28"/>
                        </w:rPr>
                      </w:pPr>
                      <w:r w:rsidRPr="00923C06">
                        <w:rPr>
                          <w:rFonts w:ascii="Century Gothic" w:hAnsi="Century Gothic"/>
                          <w:b/>
                          <w:color w:val="FFFFFF" w:themeColor="background1"/>
                          <w:sz w:val="28"/>
                        </w:rPr>
                        <w:t>CAHIER DES CHARGES - 2019</w:t>
                      </w:r>
                    </w:p>
                    <w:p w14:paraId="39AD962F" w14:textId="77777777" w:rsidR="00F62834" w:rsidRPr="00923C06" w:rsidRDefault="00F62834">
                      <w:pPr>
                        <w:pStyle w:val="Corpsdetexte"/>
                        <w:spacing w:before="1"/>
                        <w:rPr>
                          <w:rFonts w:ascii="Century Gothic" w:hAnsi="Century Gothic"/>
                          <w:color w:val="FFFFFF" w:themeColor="background1"/>
                          <w:sz w:val="28"/>
                        </w:rPr>
                      </w:pPr>
                    </w:p>
                    <w:p w14:paraId="536765FC" w14:textId="77777777" w:rsidR="00F62834" w:rsidRPr="00923C06" w:rsidRDefault="00A45497">
                      <w:pPr>
                        <w:ind w:left="871" w:right="872"/>
                        <w:jc w:val="center"/>
                        <w:rPr>
                          <w:rFonts w:ascii="Century Gothic" w:hAnsi="Century Gothic"/>
                          <w:b/>
                          <w:color w:val="FFFFFF" w:themeColor="background1"/>
                          <w:sz w:val="28"/>
                        </w:rPr>
                      </w:pPr>
                      <w:r w:rsidRPr="00923C06">
                        <w:rPr>
                          <w:rFonts w:ascii="Century Gothic" w:hAnsi="Century Gothic"/>
                          <w:b/>
                          <w:color w:val="FFFFFF" w:themeColor="background1"/>
                          <w:sz w:val="28"/>
                        </w:rPr>
                        <w:t>Appel à candidature</w:t>
                      </w:r>
                    </w:p>
                    <w:p w14:paraId="40C05761" w14:textId="77777777" w:rsidR="00F62834" w:rsidRPr="00923C06" w:rsidRDefault="00F62834">
                      <w:pPr>
                        <w:pStyle w:val="Corpsdetexte"/>
                        <w:spacing w:before="3"/>
                        <w:rPr>
                          <w:rFonts w:ascii="Century Gothic" w:hAnsi="Century Gothic"/>
                          <w:color w:val="FFFFFF" w:themeColor="background1"/>
                          <w:sz w:val="28"/>
                        </w:rPr>
                      </w:pPr>
                    </w:p>
                    <w:p w14:paraId="2DE4EE1E" w14:textId="77777777" w:rsidR="00F62834" w:rsidRPr="00923C06" w:rsidRDefault="00A45497">
                      <w:pPr>
                        <w:spacing w:before="1"/>
                        <w:ind w:left="1027"/>
                        <w:rPr>
                          <w:rFonts w:ascii="Century Gothic" w:hAnsi="Century Gothic"/>
                          <w:b/>
                          <w:color w:val="FFFFFF" w:themeColor="background1"/>
                          <w:sz w:val="28"/>
                        </w:rPr>
                      </w:pPr>
                      <w:r w:rsidRPr="00923C06">
                        <w:rPr>
                          <w:rFonts w:ascii="Century Gothic" w:hAnsi="Century Gothic"/>
                          <w:b/>
                          <w:color w:val="FFFFFF" w:themeColor="background1"/>
                          <w:sz w:val="28"/>
                        </w:rPr>
                        <w:t>PREPARATION OPERATIONNELLE A L’EMPLOI COLLECTIVE</w:t>
                      </w:r>
                    </w:p>
                    <w:p w14:paraId="1109280D" w14:textId="77777777" w:rsidR="00AA51C7" w:rsidRPr="00923C06" w:rsidRDefault="00AA51C7" w:rsidP="00AA51C7">
                      <w:pPr>
                        <w:spacing w:before="1"/>
                        <w:ind w:left="871" w:right="876"/>
                        <w:jc w:val="center"/>
                        <w:rPr>
                          <w:rFonts w:ascii="Century Gothic" w:hAnsi="Century Gothic"/>
                          <w:b/>
                          <w:color w:val="FFFFFF" w:themeColor="background1"/>
                          <w:sz w:val="28"/>
                        </w:rPr>
                      </w:pPr>
                      <w:r>
                        <w:rPr>
                          <w:rFonts w:ascii="Century Gothic" w:hAnsi="Century Gothic"/>
                          <w:b/>
                          <w:color w:val="FFFFFF" w:themeColor="background1"/>
                          <w:sz w:val="28"/>
                        </w:rPr>
                        <w:t>PROJET SIBEL</w:t>
                      </w:r>
                    </w:p>
                    <w:p w14:paraId="428FD27C" w14:textId="03636035" w:rsidR="00F62834" w:rsidRDefault="00A45497">
                      <w:pPr>
                        <w:spacing w:before="1"/>
                        <w:ind w:left="871" w:right="876"/>
                        <w:jc w:val="center"/>
                        <w:rPr>
                          <w:rFonts w:ascii="Century Gothic" w:hAnsi="Century Gothic"/>
                          <w:b/>
                          <w:color w:val="FFFFFF" w:themeColor="background1"/>
                          <w:sz w:val="28"/>
                        </w:rPr>
                      </w:pPr>
                      <w:r w:rsidRPr="00923C06">
                        <w:rPr>
                          <w:rFonts w:ascii="Century Gothic" w:hAnsi="Century Gothic"/>
                          <w:b/>
                          <w:color w:val="FFFFFF" w:themeColor="background1"/>
                          <w:sz w:val="28"/>
                        </w:rPr>
                        <w:t>" Parcours Linguistique pour les Publics Vulnérables issus de</w:t>
                      </w:r>
                      <w:r w:rsidR="00583B64" w:rsidRPr="00923C06">
                        <w:rPr>
                          <w:rFonts w:ascii="Century Gothic" w:hAnsi="Century Gothic"/>
                          <w:b/>
                          <w:color w:val="FFFFFF" w:themeColor="background1"/>
                          <w:sz w:val="28"/>
                        </w:rPr>
                        <w:t>s</w:t>
                      </w:r>
                      <w:r w:rsidRPr="00923C06">
                        <w:rPr>
                          <w:rFonts w:ascii="Century Gothic" w:hAnsi="Century Gothic"/>
                          <w:b/>
                          <w:color w:val="FFFFFF" w:themeColor="background1"/>
                          <w:sz w:val="28"/>
                        </w:rPr>
                        <w:t xml:space="preserve"> </w:t>
                      </w:r>
                      <w:r w:rsidR="00583B64" w:rsidRPr="00923C06">
                        <w:rPr>
                          <w:rFonts w:ascii="Century Gothic" w:hAnsi="Century Gothic"/>
                          <w:b/>
                          <w:color w:val="FFFFFF" w:themeColor="background1"/>
                          <w:sz w:val="28"/>
                        </w:rPr>
                        <w:t>campements illicites</w:t>
                      </w:r>
                      <w:r w:rsidR="00CB09CB" w:rsidRPr="00923C06">
                        <w:rPr>
                          <w:rFonts w:ascii="Century Gothic" w:hAnsi="Century Gothic"/>
                          <w:b/>
                          <w:color w:val="FFFFFF" w:themeColor="background1"/>
                          <w:sz w:val="28"/>
                        </w:rPr>
                        <w:t xml:space="preserve"> </w:t>
                      </w:r>
                      <w:r w:rsidR="00E47A30" w:rsidRPr="00923C06">
                        <w:rPr>
                          <w:rFonts w:ascii="Century Gothic" w:hAnsi="Century Gothic"/>
                          <w:b/>
                          <w:color w:val="FFFFFF" w:themeColor="background1"/>
                          <w:sz w:val="28"/>
                        </w:rPr>
                        <w:t xml:space="preserve">sur le territoire </w:t>
                      </w:r>
                      <w:r w:rsidR="0032088E" w:rsidRPr="00923C06">
                        <w:rPr>
                          <w:rFonts w:ascii="Century Gothic" w:hAnsi="Century Gothic"/>
                          <w:b/>
                          <w:color w:val="FFFFFF" w:themeColor="background1"/>
                          <w:sz w:val="28"/>
                        </w:rPr>
                        <w:t xml:space="preserve">de Nantes </w:t>
                      </w:r>
                      <w:proofErr w:type="gramStart"/>
                      <w:r w:rsidR="0032088E" w:rsidRPr="00923C06">
                        <w:rPr>
                          <w:rFonts w:ascii="Century Gothic" w:hAnsi="Century Gothic"/>
                          <w:b/>
                          <w:color w:val="FFFFFF" w:themeColor="background1"/>
                          <w:sz w:val="28"/>
                        </w:rPr>
                        <w:t>Métropole</w:t>
                      </w:r>
                      <w:r w:rsidRPr="00923C06">
                        <w:rPr>
                          <w:rFonts w:ascii="Century Gothic" w:hAnsi="Century Gothic"/>
                          <w:b/>
                          <w:color w:val="FFFFFF" w:themeColor="background1"/>
                          <w:sz w:val="28"/>
                        </w:rPr>
                        <w:t>»</w:t>
                      </w:r>
                      <w:proofErr w:type="gramEnd"/>
                    </w:p>
                  </w:txbxContent>
                </v:textbox>
                <w10:wrap type="topAndBottom" anchorx="page"/>
              </v:shape>
            </w:pict>
          </mc:Fallback>
        </mc:AlternateContent>
      </w:r>
    </w:p>
    <w:p w14:paraId="725C32EE" w14:textId="77777777" w:rsidR="00F62834" w:rsidRPr="00F43DEF" w:rsidRDefault="00F62834" w:rsidP="00E47A30">
      <w:pPr>
        <w:pStyle w:val="Corpsdetexte"/>
        <w:spacing w:before="7"/>
        <w:jc w:val="both"/>
        <w:rPr>
          <w:rFonts w:asciiTheme="minorHAnsi" w:hAnsiTheme="minorHAnsi"/>
        </w:rPr>
      </w:pPr>
    </w:p>
    <w:p w14:paraId="561AC5E7" w14:textId="77777777" w:rsidR="00F62834" w:rsidRPr="00F43DEF" w:rsidRDefault="00F62834" w:rsidP="00E47A30">
      <w:pPr>
        <w:pStyle w:val="Corpsdetexte"/>
        <w:jc w:val="both"/>
        <w:rPr>
          <w:rFonts w:asciiTheme="minorHAnsi" w:hAnsiTheme="minorHAnsi"/>
        </w:rPr>
      </w:pPr>
    </w:p>
    <w:p w14:paraId="5C27090E" w14:textId="77777777" w:rsidR="00C24AC8" w:rsidRPr="0033075A" w:rsidRDefault="00C24AC8" w:rsidP="00777E3D">
      <w:pPr>
        <w:pStyle w:val="Corpsdetexte"/>
        <w:numPr>
          <w:ilvl w:val="0"/>
          <w:numId w:val="25"/>
        </w:numPr>
        <w:spacing w:before="5"/>
        <w:ind w:left="426"/>
        <w:rPr>
          <w:rFonts w:asciiTheme="minorHAnsi" w:hAnsiTheme="minorHAnsi"/>
          <w:b/>
          <w:sz w:val="28"/>
          <w:u w:val="single" w:color="0070C0"/>
        </w:rPr>
      </w:pPr>
      <w:r w:rsidRPr="0033075A">
        <w:rPr>
          <w:rFonts w:asciiTheme="minorHAnsi" w:hAnsiTheme="minorHAnsi"/>
          <w:b/>
          <w:sz w:val="28"/>
          <w:u w:val="single" w:color="0070C0"/>
        </w:rPr>
        <w:t>Contexte du cahier des charges</w:t>
      </w:r>
      <w:r w:rsidR="00235853" w:rsidRPr="0033075A">
        <w:rPr>
          <w:rFonts w:asciiTheme="minorHAnsi" w:hAnsiTheme="minorHAnsi"/>
          <w:b/>
          <w:sz w:val="28"/>
          <w:u w:val="single" w:color="0070C0"/>
        </w:rPr>
        <w:t xml:space="preserve"> </w:t>
      </w:r>
    </w:p>
    <w:p w14:paraId="60934BA1" w14:textId="77777777" w:rsidR="00C24AC8" w:rsidRPr="00F43DEF" w:rsidRDefault="00C24AC8" w:rsidP="00C24AC8">
      <w:pPr>
        <w:pStyle w:val="Corpsdetexte"/>
        <w:spacing w:before="5"/>
        <w:ind w:left="720"/>
        <w:rPr>
          <w:rFonts w:asciiTheme="minorHAnsi" w:hAnsiTheme="minorHAnsi"/>
          <w:b/>
          <w:u w:val="single" w:color="0070C0"/>
        </w:rPr>
      </w:pPr>
    </w:p>
    <w:p w14:paraId="0DC94EC3" w14:textId="77777777" w:rsidR="00F62834" w:rsidRPr="00F43DEF" w:rsidRDefault="00583B64" w:rsidP="00777E3D">
      <w:pPr>
        <w:pStyle w:val="Corpsdetexte"/>
        <w:numPr>
          <w:ilvl w:val="1"/>
          <w:numId w:val="27"/>
        </w:numPr>
        <w:spacing w:before="5"/>
        <w:ind w:left="426"/>
        <w:rPr>
          <w:rFonts w:asciiTheme="minorHAnsi" w:hAnsiTheme="minorHAnsi"/>
          <w:b/>
          <w:u w:val="single" w:color="0070C0"/>
        </w:rPr>
      </w:pPr>
      <w:r w:rsidRPr="00F43DEF">
        <w:rPr>
          <w:rFonts w:asciiTheme="minorHAnsi" w:hAnsiTheme="minorHAnsi"/>
          <w:b/>
          <w:u w:val="single" w:color="0070C0"/>
        </w:rPr>
        <w:t xml:space="preserve">Uniformation, </w:t>
      </w:r>
      <w:proofErr w:type="spellStart"/>
      <w:r w:rsidRPr="00F43DEF">
        <w:rPr>
          <w:rFonts w:asciiTheme="minorHAnsi" w:hAnsiTheme="minorHAnsi"/>
          <w:b/>
          <w:u w:val="single" w:color="0070C0"/>
        </w:rPr>
        <w:t>O</w:t>
      </w:r>
      <w:r w:rsidR="00923C06">
        <w:rPr>
          <w:rFonts w:asciiTheme="minorHAnsi" w:hAnsiTheme="minorHAnsi"/>
          <w:b/>
          <w:u w:val="single" w:color="0070C0"/>
        </w:rPr>
        <w:t>pco</w:t>
      </w:r>
      <w:proofErr w:type="spellEnd"/>
      <w:r w:rsidRPr="00F43DEF">
        <w:rPr>
          <w:rFonts w:asciiTheme="minorHAnsi" w:hAnsiTheme="minorHAnsi"/>
          <w:b/>
          <w:u w:val="single" w:color="0070C0"/>
        </w:rPr>
        <w:t xml:space="preserve"> de la Cohésion Sociale</w:t>
      </w:r>
    </w:p>
    <w:p w14:paraId="7EDF3832" w14:textId="77777777" w:rsidR="00583B64" w:rsidRPr="00F43DEF" w:rsidRDefault="00583B64" w:rsidP="00D768DD">
      <w:pPr>
        <w:pStyle w:val="Corpsdetexte"/>
        <w:spacing w:before="1"/>
        <w:rPr>
          <w:rFonts w:asciiTheme="minorHAnsi" w:hAnsiTheme="minorHAnsi"/>
          <w:b/>
          <w:u w:val="single"/>
        </w:rPr>
      </w:pPr>
    </w:p>
    <w:p w14:paraId="547BE08E" w14:textId="77777777" w:rsidR="00583B64" w:rsidRPr="0033075A" w:rsidRDefault="00583B64" w:rsidP="00583B64">
      <w:pPr>
        <w:pStyle w:val="Corpsdetexte"/>
        <w:spacing w:before="56" w:line="276" w:lineRule="auto"/>
        <w:ind w:left="220" w:right="225" w:firstLine="566"/>
        <w:jc w:val="both"/>
        <w:rPr>
          <w:rFonts w:asciiTheme="minorHAnsi" w:eastAsia="Times New Roman" w:hAnsiTheme="minorHAnsi" w:cs="Arial"/>
          <w:color w:val="000000"/>
          <w:sz w:val="22"/>
          <w:lang w:bidi="ar-SA"/>
        </w:rPr>
      </w:pPr>
      <w:r w:rsidRPr="0033075A">
        <w:rPr>
          <w:rFonts w:asciiTheme="minorHAnsi" w:eastAsia="Times New Roman" w:hAnsiTheme="minorHAnsi" w:cs="Arial"/>
          <w:color w:val="000000"/>
          <w:sz w:val="22"/>
          <w:lang w:bidi="ar-SA"/>
        </w:rPr>
        <w:t>Uniformation soutient ceux qui s’engagent dans l’accompagnement de la personne dans toutes les étapes de sa vie : une économie du quotidien répondant à des besoins sociétaux.</w:t>
      </w:r>
    </w:p>
    <w:p w14:paraId="2F62944F" w14:textId="77777777" w:rsidR="00583B64" w:rsidRPr="0033075A" w:rsidRDefault="00583B64" w:rsidP="00583B64">
      <w:pPr>
        <w:pStyle w:val="Corpsdetexte"/>
        <w:spacing w:before="3"/>
        <w:rPr>
          <w:rFonts w:asciiTheme="minorHAnsi" w:eastAsia="Times New Roman" w:hAnsiTheme="minorHAnsi" w:cs="Arial"/>
          <w:color w:val="000000"/>
          <w:sz w:val="22"/>
          <w:lang w:bidi="ar-SA"/>
        </w:rPr>
      </w:pPr>
    </w:p>
    <w:p w14:paraId="73E063AD" w14:textId="77777777" w:rsidR="00583B64" w:rsidRPr="0033075A" w:rsidRDefault="00583B64" w:rsidP="00583B64">
      <w:pPr>
        <w:pStyle w:val="Corpsdetexte"/>
        <w:spacing w:line="276" w:lineRule="auto"/>
        <w:ind w:left="220" w:right="225" w:firstLine="566"/>
        <w:jc w:val="both"/>
        <w:rPr>
          <w:rFonts w:asciiTheme="minorHAnsi" w:eastAsia="Times New Roman" w:hAnsiTheme="minorHAnsi" w:cs="Arial"/>
          <w:color w:val="000000"/>
          <w:sz w:val="22"/>
          <w:lang w:bidi="ar-SA"/>
        </w:rPr>
      </w:pPr>
      <w:r w:rsidRPr="0033075A">
        <w:rPr>
          <w:rFonts w:asciiTheme="minorHAnsi" w:eastAsia="Times New Roman" w:hAnsiTheme="minorHAnsi" w:cs="Arial"/>
          <w:color w:val="000000"/>
          <w:sz w:val="22"/>
          <w:lang w:bidi="ar-SA"/>
        </w:rPr>
        <w:t>En tant qu’opérateur de compétence, nous accompagnons les branches professionnelles sur des enjeux d’emploi et de formation : gestion prévisionnelle des emplois et des compétences, détermination des priorités de financement, accompagnement sur les certifications et blocs de compétence et observation des secteurs d’activité et des territoires.</w:t>
      </w:r>
    </w:p>
    <w:p w14:paraId="025CE0E8" w14:textId="77777777" w:rsidR="00583B64" w:rsidRPr="0033075A" w:rsidRDefault="00583B64" w:rsidP="00583B64">
      <w:pPr>
        <w:pStyle w:val="Corpsdetexte"/>
        <w:spacing w:before="5"/>
        <w:rPr>
          <w:rFonts w:asciiTheme="minorHAnsi" w:eastAsia="Times New Roman" w:hAnsiTheme="minorHAnsi" w:cs="Arial"/>
          <w:color w:val="000000"/>
          <w:sz w:val="22"/>
          <w:lang w:bidi="ar-SA"/>
        </w:rPr>
      </w:pPr>
    </w:p>
    <w:p w14:paraId="402CDDE7" w14:textId="77777777" w:rsidR="00583B64" w:rsidRPr="0033075A" w:rsidRDefault="00583B64" w:rsidP="00583B64">
      <w:pPr>
        <w:pStyle w:val="Corpsdetexte"/>
        <w:spacing w:line="276" w:lineRule="auto"/>
        <w:ind w:left="220" w:right="230" w:firstLine="566"/>
        <w:jc w:val="both"/>
        <w:rPr>
          <w:rFonts w:asciiTheme="minorHAnsi" w:eastAsia="Times New Roman" w:hAnsiTheme="minorHAnsi" w:cs="Arial"/>
          <w:color w:val="000000"/>
          <w:sz w:val="22"/>
          <w:lang w:bidi="ar-SA"/>
        </w:rPr>
      </w:pPr>
      <w:r w:rsidRPr="0033075A">
        <w:rPr>
          <w:rFonts w:asciiTheme="minorHAnsi" w:eastAsia="Times New Roman" w:hAnsiTheme="minorHAnsi" w:cs="Arial"/>
          <w:color w:val="000000"/>
          <w:sz w:val="22"/>
          <w:lang w:bidi="ar-SA"/>
        </w:rPr>
        <w:t>Uniformation favorise le développement de l’emploi et le maintien dans l’emploi auprès de 40 000 structures employant plus d’un million de salariés :</w:t>
      </w:r>
    </w:p>
    <w:p w14:paraId="1449B48D" w14:textId="77777777" w:rsidR="00583B64" w:rsidRPr="0033075A" w:rsidRDefault="00583B64" w:rsidP="00583B64">
      <w:pPr>
        <w:pStyle w:val="Corpsdetexte"/>
        <w:spacing w:line="276" w:lineRule="auto"/>
        <w:ind w:left="220" w:right="230" w:firstLine="566"/>
        <w:jc w:val="both"/>
        <w:rPr>
          <w:rFonts w:asciiTheme="minorHAnsi" w:eastAsia="Times New Roman" w:hAnsiTheme="minorHAnsi" w:cs="Arial"/>
          <w:color w:val="000000"/>
          <w:sz w:val="22"/>
          <w:lang w:bidi="ar-SA"/>
        </w:rPr>
      </w:pPr>
    </w:p>
    <w:p w14:paraId="6AA0303B" w14:textId="77777777" w:rsidR="00583B64" w:rsidRPr="0033075A" w:rsidRDefault="00583B64" w:rsidP="00583B64">
      <w:pPr>
        <w:pStyle w:val="Paragraphedeliste"/>
        <w:numPr>
          <w:ilvl w:val="1"/>
          <w:numId w:val="24"/>
        </w:numPr>
        <w:tabs>
          <w:tab w:val="left" w:pos="940"/>
          <w:tab w:val="left" w:pos="941"/>
        </w:tabs>
        <w:spacing w:line="280" w:lineRule="exact"/>
        <w:rPr>
          <w:rFonts w:asciiTheme="minorHAnsi" w:eastAsia="Times New Roman" w:hAnsiTheme="minorHAnsi" w:cs="Arial"/>
          <w:color w:val="000000"/>
          <w:szCs w:val="24"/>
          <w:lang w:bidi="ar-SA"/>
        </w:rPr>
        <w:sectPr w:rsidR="00583B64" w:rsidRPr="0033075A" w:rsidSect="00D768DD">
          <w:headerReference w:type="default" r:id="rId8"/>
          <w:footerReference w:type="default" r:id="rId9"/>
          <w:pgSz w:w="11910" w:h="16840"/>
          <w:pgMar w:top="1417" w:right="1417" w:bottom="1417" w:left="1417" w:header="0" w:footer="792" w:gutter="0"/>
          <w:cols w:space="720"/>
          <w:docGrid w:linePitch="299"/>
        </w:sectPr>
      </w:pPr>
    </w:p>
    <w:p w14:paraId="1E672B51" w14:textId="77777777" w:rsidR="00583B64" w:rsidRPr="0033075A" w:rsidRDefault="00583B64" w:rsidP="00583B64">
      <w:pPr>
        <w:pStyle w:val="Paragraphedeliste"/>
        <w:numPr>
          <w:ilvl w:val="1"/>
          <w:numId w:val="24"/>
        </w:numPr>
        <w:tabs>
          <w:tab w:val="left" w:pos="940"/>
          <w:tab w:val="left" w:pos="941"/>
        </w:tabs>
        <w:spacing w:line="280" w:lineRule="exact"/>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Acteurs du lien social et familial,</w:t>
      </w:r>
    </w:p>
    <w:p w14:paraId="76F57AC5" w14:textId="77777777" w:rsidR="00583B64" w:rsidRPr="0033075A" w:rsidRDefault="00583B64" w:rsidP="00583B64">
      <w:pPr>
        <w:pStyle w:val="Paragraphedeliste"/>
        <w:numPr>
          <w:ilvl w:val="1"/>
          <w:numId w:val="24"/>
        </w:numPr>
        <w:tabs>
          <w:tab w:val="left" w:pos="940"/>
          <w:tab w:val="left" w:pos="941"/>
        </w:tabs>
        <w:spacing w:before="4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Aide à domicile,</w:t>
      </w:r>
    </w:p>
    <w:p w14:paraId="4273C82F" w14:textId="77777777" w:rsidR="00583B64" w:rsidRPr="0033075A" w:rsidRDefault="00583B64" w:rsidP="00583B64">
      <w:pPr>
        <w:pStyle w:val="Paragraphedeliste"/>
        <w:numPr>
          <w:ilvl w:val="1"/>
          <w:numId w:val="24"/>
        </w:numPr>
        <w:tabs>
          <w:tab w:val="left" w:pos="940"/>
          <w:tab w:val="left" w:pos="941"/>
        </w:tabs>
        <w:spacing w:before="39"/>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Animation,</w:t>
      </w:r>
    </w:p>
    <w:p w14:paraId="6ED38D36" w14:textId="77777777" w:rsidR="00583B64" w:rsidRPr="0033075A" w:rsidRDefault="00583B64" w:rsidP="00583B64">
      <w:pPr>
        <w:pStyle w:val="Paragraphedeliste"/>
        <w:numPr>
          <w:ilvl w:val="1"/>
          <w:numId w:val="24"/>
        </w:numPr>
        <w:tabs>
          <w:tab w:val="left" w:pos="940"/>
          <w:tab w:val="left" w:pos="941"/>
        </w:tabs>
        <w:spacing w:before="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Ateliers et Chantiers d’insertion,</w:t>
      </w:r>
    </w:p>
    <w:p w14:paraId="44DD3E2A" w14:textId="77777777" w:rsidR="00583B64" w:rsidRPr="0033075A" w:rsidRDefault="00583B64" w:rsidP="00583B64">
      <w:pPr>
        <w:pStyle w:val="Paragraphedeliste"/>
        <w:numPr>
          <w:ilvl w:val="1"/>
          <w:numId w:val="24"/>
        </w:numPr>
        <w:tabs>
          <w:tab w:val="left" w:pos="990"/>
          <w:tab w:val="left" w:pos="992"/>
        </w:tabs>
        <w:spacing w:before="39"/>
        <w:ind w:left="991" w:hanging="41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Conseil d’architecture, d’urbanisme et de l’environnement,</w:t>
      </w:r>
    </w:p>
    <w:p w14:paraId="76A69A4F" w14:textId="77777777" w:rsidR="00583B64" w:rsidRPr="0033075A" w:rsidRDefault="00583B64" w:rsidP="00583B64">
      <w:pPr>
        <w:pStyle w:val="Paragraphedeliste"/>
        <w:numPr>
          <w:ilvl w:val="1"/>
          <w:numId w:val="24"/>
        </w:numPr>
        <w:tabs>
          <w:tab w:val="left" w:pos="940"/>
          <w:tab w:val="left" w:pos="941"/>
        </w:tabs>
        <w:spacing w:before="4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Entreprises sociales pour l’habitat,</w:t>
      </w:r>
    </w:p>
    <w:p w14:paraId="707ACCB8" w14:textId="77777777" w:rsidR="00583B64" w:rsidRPr="0033075A" w:rsidRDefault="00583B64" w:rsidP="00583B64">
      <w:pPr>
        <w:pStyle w:val="Paragraphedeliste"/>
        <w:numPr>
          <w:ilvl w:val="1"/>
          <w:numId w:val="24"/>
        </w:numPr>
        <w:tabs>
          <w:tab w:val="left" w:pos="940"/>
          <w:tab w:val="left" w:pos="941"/>
        </w:tabs>
        <w:spacing w:before="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Foyers et Services pour Jeunes travailleurs,</w:t>
      </w:r>
    </w:p>
    <w:p w14:paraId="320CB125" w14:textId="77777777" w:rsidR="00583B64" w:rsidRPr="0033075A" w:rsidRDefault="00583B64" w:rsidP="00583B64">
      <w:pPr>
        <w:pStyle w:val="Paragraphedeliste"/>
        <w:numPr>
          <w:ilvl w:val="1"/>
          <w:numId w:val="24"/>
        </w:numPr>
        <w:tabs>
          <w:tab w:val="left" w:pos="941"/>
          <w:tab w:val="left" w:pos="942"/>
        </w:tabs>
        <w:spacing w:before="39"/>
        <w:ind w:left="9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Familles rurales,</w:t>
      </w:r>
    </w:p>
    <w:p w14:paraId="2BF4AD7D" w14:textId="77777777" w:rsidR="00583B64" w:rsidRPr="0033075A" w:rsidRDefault="00583B64" w:rsidP="00583B64">
      <w:pPr>
        <w:pStyle w:val="Paragraphedeliste"/>
        <w:numPr>
          <w:ilvl w:val="1"/>
          <w:numId w:val="24"/>
        </w:numPr>
        <w:tabs>
          <w:tab w:val="left" w:pos="941"/>
          <w:tab w:val="left" w:pos="942"/>
        </w:tabs>
        <w:spacing w:before="42"/>
        <w:ind w:left="9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Institutions de retraite complémentaire et Prévoyance,</w:t>
      </w:r>
    </w:p>
    <w:p w14:paraId="64B04E1A" w14:textId="77777777" w:rsidR="00583B64" w:rsidRPr="0033075A" w:rsidRDefault="00583B64" w:rsidP="00583B64">
      <w:pPr>
        <w:pStyle w:val="Paragraphedeliste"/>
        <w:numPr>
          <w:ilvl w:val="1"/>
          <w:numId w:val="24"/>
        </w:numPr>
        <w:tabs>
          <w:tab w:val="left" w:pos="941"/>
          <w:tab w:val="left" w:pos="942"/>
        </w:tabs>
        <w:spacing w:before="39"/>
        <w:ind w:left="9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Missions locales et PAIO, Mutualité,</w:t>
      </w:r>
    </w:p>
    <w:p w14:paraId="5AB13667" w14:textId="77777777" w:rsidR="00583B64" w:rsidRPr="0033075A" w:rsidRDefault="00583B64" w:rsidP="00583B64">
      <w:pPr>
        <w:pStyle w:val="Paragraphedeliste"/>
        <w:numPr>
          <w:ilvl w:val="1"/>
          <w:numId w:val="24"/>
        </w:numPr>
        <w:tabs>
          <w:tab w:val="left" w:pos="941"/>
          <w:tab w:val="left" w:pos="942"/>
        </w:tabs>
        <w:spacing w:before="41"/>
        <w:ind w:left="9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Offices publics de l’habitat,</w:t>
      </w:r>
    </w:p>
    <w:p w14:paraId="5B80EA07" w14:textId="77777777" w:rsidR="00583B64" w:rsidRPr="0033075A" w:rsidRDefault="00583B64" w:rsidP="00583B64">
      <w:pPr>
        <w:pStyle w:val="Paragraphedeliste"/>
        <w:numPr>
          <w:ilvl w:val="1"/>
          <w:numId w:val="24"/>
        </w:numPr>
        <w:tabs>
          <w:tab w:val="left" w:pos="941"/>
          <w:tab w:val="left" w:pos="942"/>
        </w:tabs>
        <w:spacing w:before="39"/>
        <w:ind w:left="9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Organisations professionnelles de l’habitat social,</w:t>
      </w:r>
    </w:p>
    <w:p w14:paraId="7B9EFBDC" w14:textId="77777777" w:rsidR="00583B64" w:rsidRPr="0033075A" w:rsidRDefault="00583B64" w:rsidP="00583B64">
      <w:pPr>
        <w:pStyle w:val="Paragraphedeliste"/>
        <w:numPr>
          <w:ilvl w:val="1"/>
          <w:numId w:val="24"/>
        </w:numPr>
        <w:tabs>
          <w:tab w:val="left" w:pos="941"/>
          <w:tab w:val="left" w:pos="942"/>
        </w:tabs>
        <w:spacing w:before="41"/>
        <w:ind w:left="941"/>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PACT,</w:t>
      </w:r>
    </w:p>
    <w:p w14:paraId="1D3127A7" w14:textId="77777777" w:rsidR="00583B64" w:rsidRPr="0033075A" w:rsidRDefault="00583B64" w:rsidP="00583B64">
      <w:pPr>
        <w:pStyle w:val="Paragraphedeliste"/>
        <w:numPr>
          <w:ilvl w:val="1"/>
          <w:numId w:val="24"/>
        </w:numPr>
        <w:tabs>
          <w:tab w:val="left" w:pos="941"/>
          <w:tab w:val="left" w:pos="943"/>
        </w:tabs>
        <w:spacing w:before="39"/>
        <w:ind w:left="942" w:hanging="36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Pôle emploi,</w:t>
      </w:r>
    </w:p>
    <w:p w14:paraId="01CAE78C" w14:textId="77777777" w:rsidR="00583B64" w:rsidRPr="0033075A" w:rsidRDefault="00583B64" w:rsidP="00583B64">
      <w:pPr>
        <w:pStyle w:val="Paragraphedeliste"/>
        <w:numPr>
          <w:ilvl w:val="1"/>
          <w:numId w:val="24"/>
        </w:numPr>
        <w:tabs>
          <w:tab w:val="left" w:pos="942"/>
          <w:tab w:val="left" w:pos="943"/>
        </w:tabs>
        <w:spacing w:before="42"/>
        <w:ind w:left="94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Régies de quartier,</w:t>
      </w:r>
    </w:p>
    <w:p w14:paraId="602189F9" w14:textId="77777777" w:rsidR="00583B64" w:rsidRPr="0033075A" w:rsidRDefault="00583B64" w:rsidP="00583B64">
      <w:pPr>
        <w:pStyle w:val="Paragraphedeliste"/>
        <w:numPr>
          <w:ilvl w:val="1"/>
          <w:numId w:val="24"/>
        </w:numPr>
        <w:tabs>
          <w:tab w:val="left" w:pos="942"/>
          <w:tab w:val="left" w:pos="943"/>
        </w:tabs>
        <w:spacing w:before="41"/>
        <w:ind w:left="94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Régime général de la Sécurité Sociale,</w:t>
      </w:r>
    </w:p>
    <w:p w14:paraId="01B7046F" w14:textId="77777777" w:rsidR="00583B64" w:rsidRPr="0033075A" w:rsidRDefault="00583B64" w:rsidP="00583B64">
      <w:pPr>
        <w:pStyle w:val="Paragraphedeliste"/>
        <w:numPr>
          <w:ilvl w:val="1"/>
          <w:numId w:val="24"/>
        </w:numPr>
        <w:tabs>
          <w:tab w:val="left" w:pos="942"/>
          <w:tab w:val="left" w:pos="943"/>
        </w:tabs>
        <w:spacing w:before="39"/>
        <w:ind w:left="94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Régime sociale des indépendants,</w:t>
      </w:r>
    </w:p>
    <w:p w14:paraId="6531BAD0" w14:textId="77777777" w:rsidR="00583B64" w:rsidRPr="0033075A" w:rsidRDefault="00583B64" w:rsidP="00583B64">
      <w:pPr>
        <w:pStyle w:val="Paragraphedeliste"/>
        <w:numPr>
          <w:ilvl w:val="1"/>
          <w:numId w:val="24"/>
        </w:numPr>
        <w:tabs>
          <w:tab w:val="left" w:pos="942"/>
          <w:tab w:val="left" w:pos="943"/>
        </w:tabs>
        <w:spacing w:before="42"/>
        <w:ind w:left="942"/>
        <w:rPr>
          <w:rFonts w:asciiTheme="minorHAnsi" w:eastAsia="Times New Roman" w:hAnsiTheme="minorHAnsi" w:cs="Arial"/>
          <w:color w:val="000000"/>
          <w:szCs w:val="24"/>
          <w:lang w:bidi="ar-SA"/>
        </w:rPr>
      </w:pPr>
      <w:r w:rsidRPr="0033075A">
        <w:rPr>
          <w:rFonts w:asciiTheme="minorHAnsi" w:eastAsia="Times New Roman" w:hAnsiTheme="minorHAnsi" w:cs="Arial"/>
          <w:color w:val="000000"/>
          <w:szCs w:val="24"/>
          <w:lang w:bidi="ar-SA"/>
        </w:rPr>
        <w:t>Sociétés coopératives d’HLM,</w:t>
      </w:r>
    </w:p>
    <w:p w14:paraId="3FD8A903" w14:textId="77777777" w:rsidR="00583B64" w:rsidRPr="0033075A" w:rsidRDefault="00583B64" w:rsidP="00583B64">
      <w:pPr>
        <w:pStyle w:val="Paragraphedeliste"/>
        <w:numPr>
          <w:ilvl w:val="1"/>
          <w:numId w:val="24"/>
        </w:numPr>
        <w:tabs>
          <w:tab w:val="left" w:pos="942"/>
          <w:tab w:val="left" w:pos="943"/>
        </w:tabs>
        <w:spacing w:before="39"/>
        <w:ind w:left="942"/>
        <w:rPr>
          <w:rFonts w:asciiTheme="minorHAnsi" w:eastAsia="Times New Roman" w:hAnsiTheme="minorHAnsi" w:cs="Arial"/>
          <w:color w:val="000000"/>
          <w:szCs w:val="24"/>
          <w:lang w:bidi="ar-SA"/>
        </w:rPr>
        <w:sectPr w:rsidR="00583B64" w:rsidRPr="0033075A" w:rsidSect="0033075A">
          <w:type w:val="continuous"/>
          <w:pgSz w:w="11910" w:h="16840"/>
          <w:pgMar w:top="1985" w:right="1417" w:bottom="1417" w:left="1417" w:header="0" w:footer="792" w:gutter="0"/>
          <w:cols w:num="2" w:space="720"/>
          <w:docGrid w:linePitch="299"/>
        </w:sectPr>
      </w:pPr>
      <w:r w:rsidRPr="0033075A">
        <w:rPr>
          <w:rFonts w:asciiTheme="minorHAnsi" w:eastAsia="Times New Roman" w:hAnsiTheme="minorHAnsi" w:cs="Arial"/>
          <w:color w:val="000000"/>
          <w:szCs w:val="24"/>
          <w:lang w:bidi="ar-SA"/>
        </w:rPr>
        <w:t xml:space="preserve">Tourisme social et </w:t>
      </w:r>
      <w:r w:rsidR="00C24AC8" w:rsidRPr="0033075A">
        <w:rPr>
          <w:rFonts w:asciiTheme="minorHAnsi" w:eastAsia="Times New Roman" w:hAnsiTheme="minorHAnsi" w:cs="Arial"/>
          <w:color w:val="000000"/>
          <w:szCs w:val="24"/>
          <w:lang w:bidi="ar-SA"/>
        </w:rPr>
        <w:t>familia</w:t>
      </w:r>
      <w:r w:rsidR="0033075A">
        <w:rPr>
          <w:rFonts w:asciiTheme="minorHAnsi" w:eastAsia="Times New Roman" w:hAnsiTheme="minorHAnsi" w:cs="Arial"/>
          <w:color w:val="000000"/>
          <w:szCs w:val="24"/>
          <w:lang w:bidi="ar-SA"/>
        </w:rPr>
        <w:t>l</w:t>
      </w:r>
    </w:p>
    <w:p w14:paraId="75D8B4B3" w14:textId="24F9DFB9" w:rsidR="00583B64" w:rsidRDefault="00583B64" w:rsidP="00D768DD">
      <w:pPr>
        <w:pStyle w:val="Corpsdetexte"/>
        <w:spacing w:before="1"/>
        <w:rPr>
          <w:rFonts w:asciiTheme="minorHAnsi" w:hAnsiTheme="minorHAnsi"/>
          <w:b/>
          <w:sz w:val="22"/>
          <w:u w:val="single"/>
        </w:rPr>
      </w:pPr>
    </w:p>
    <w:p w14:paraId="21087D9F" w14:textId="77777777" w:rsidR="00AA51C7" w:rsidRPr="0033075A" w:rsidRDefault="00AA51C7" w:rsidP="00D768DD">
      <w:pPr>
        <w:pStyle w:val="Corpsdetexte"/>
        <w:spacing w:before="1"/>
        <w:rPr>
          <w:rFonts w:asciiTheme="minorHAnsi" w:hAnsiTheme="minorHAnsi"/>
          <w:b/>
          <w:sz w:val="22"/>
          <w:u w:val="single"/>
        </w:rPr>
      </w:pPr>
    </w:p>
    <w:p w14:paraId="1599245A" w14:textId="77777777" w:rsidR="00583B64" w:rsidRPr="00F43DEF" w:rsidRDefault="00583B64" w:rsidP="00777E3D">
      <w:pPr>
        <w:pStyle w:val="Corpsdetexte"/>
        <w:numPr>
          <w:ilvl w:val="1"/>
          <w:numId w:val="27"/>
        </w:numPr>
        <w:spacing w:before="5"/>
        <w:ind w:left="426"/>
        <w:rPr>
          <w:rFonts w:asciiTheme="minorHAnsi" w:hAnsiTheme="minorHAnsi"/>
          <w:b/>
          <w:u w:val="single" w:color="0070C0"/>
        </w:rPr>
      </w:pPr>
      <w:r w:rsidRPr="00F43DEF">
        <w:rPr>
          <w:rFonts w:asciiTheme="minorHAnsi" w:hAnsiTheme="minorHAnsi"/>
          <w:b/>
          <w:u w:val="single" w:color="0070C0"/>
        </w:rPr>
        <w:lastRenderedPageBreak/>
        <w:t>Le contexte et les enjeux du projet</w:t>
      </w:r>
    </w:p>
    <w:p w14:paraId="2F1444C6" w14:textId="77777777" w:rsidR="00E47A30" w:rsidRPr="00F43DEF" w:rsidRDefault="00E47A30" w:rsidP="00E47A30">
      <w:pPr>
        <w:pStyle w:val="Corpsdetexte"/>
        <w:spacing w:before="1"/>
        <w:jc w:val="both"/>
        <w:rPr>
          <w:rFonts w:asciiTheme="minorHAnsi" w:hAnsiTheme="minorHAnsi"/>
          <w:b/>
        </w:rPr>
      </w:pPr>
    </w:p>
    <w:p w14:paraId="379F1C9F" w14:textId="77777777" w:rsidR="001D3962" w:rsidRPr="0033075A" w:rsidRDefault="001D3962" w:rsidP="00D768DD">
      <w:pPr>
        <w:pStyle w:val="NormalWeb"/>
        <w:spacing w:before="0" w:beforeAutospacing="0" w:after="0" w:afterAutospacing="0" w:line="276" w:lineRule="auto"/>
        <w:jc w:val="both"/>
        <w:rPr>
          <w:rFonts w:asciiTheme="minorHAnsi" w:hAnsiTheme="minorHAnsi" w:cs="Arial"/>
          <w:sz w:val="22"/>
        </w:rPr>
      </w:pPr>
      <w:r w:rsidRPr="0033075A">
        <w:rPr>
          <w:rFonts w:asciiTheme="minorHAnsi" w:hAnsiTheme="minorHAnsi" w:cs="Arial"/>
          <w:color w:val="000000"/>
          <w:sz w:val="22"/>
        </w:rPr>
        <w:t xml:space="preserve">L’instruction du Gouvernement du 25 janvier 2018 vise à donner une </w:t>
      </w:r>
      <w:hyperlink r:id="rId10" w:history="1">
        <w:r w:rsidRPr="0033075A">
          <w:rPr>
            <w:rStyle w:val="Lienhypertexte"/>
            <w:rFonts w:asciiTheme="minorHAnsi" w:hAnsiTheme="minorHAnsi" w:cs="Arial"/>
            <w:sz w:val="22"/>
          </w:rPr>
          <w:t>nouvelle impulsion à la résorption des bidonvilles</w:t>
        </w:r>
      </w:hyperlink>
      <w:r w:rsidRPr="0033075A">
        <w:rPr>
          <w:rFonts w:asciiTheme="minorHAnsi" w:hAnsiTheme="minorHAnsi" w:cs="Arial"/>
          <w:color w:val="000000"/>
          <w:sz w:val="22"/>
        </w:rPr>
        <w:t xml:space="preserve"> en fixant un objectif clair de réduction durable du nombre de bidonvilles. Cette instruction traduit un renouvellement du cadre de l’action publique et une volonté de dépasser l’approche centrée sur les évacuations de bidonvilles pour inscrire l’intervention publique dans une dimension plus large, depuis l’implantation du bidonville jusqu’à sa disparition, en passant par la prévention des installations. </w:t>
      </w:r>
    </w:p>
    <w:p w14:paraId="6E19DE8B" w14:textId="77777777" w:rsidR="001D3962" w:rsidRPr="0033075A" w:rsidRDefault="001D3962" w:rsidP="00D768DD">
      <w:pPr>
        <w:pStyle w:val="NormalWeb"/>
        <w:spacing w:before="0" w:beforeAutospacing="0" w:after="0" w:afterAutospacing="0" w:line="276" w:lineRule="auto"/>
        <w:jc w:val="both"/>
        <w:rPr>
          <w:rFonts w:asciiTheme="minorHAnsi" w:hAnsiTheme="minorHAnsi" w:cs="Arial"/>
          <w:sz w:val="22"/>
        </w:rPr>
      </w:pPr>
      <w:r w:rsidRPr="0033075A">
        <w:rPr>
          <w:rFonts w:asciiTheme="minorHAnsi" w:hAnsiTheme="minorHAnsi" w:cs="Arial"/>
          <w:color w:val="000000"/>
          <w:sz w:val="22"/>
        </w:rPr>
        <w:t xml:space="preserve"> </w:t>
      </w:r>
    </w:p>
    <w:p w14:paraId="717B7214" w14:textId="77777777" w:rsidR="00235853" w:rsidRPr="0033075A" w:rsidRDefault="001D3962" w:rsidP="00D768DD">
      <w:pPr>
        <w:pStyle w:val="NormalWeb"/>
        <w:spacing w:before="0" w:beforeAutospacing="0" w:after="0" w:afterAutospacing="0" w:line="276" w:lineRule="auto"/>
        <w:jc w:val="both"/>
        <w:rPr>
          <w:rFonts w:asciiTheme="minorHAnsi" w:hAnsiTheme="minorHAnsi" w:cs="Arial"/>
          <w:color w:val="000000"/>
          <w:sz w:val="22"/>
        </w:rPr>
      </w:pPr>
      <w:r w:rsidRPr="0033075A">
        <w:rPr>
          <w:rFonts w:asciiTheme="minorHAnsi" w:hAnsiTheme="minorHAnsi" w:cs="Arial"/>
          <w:color w:val="000000"/>
          <w:sz w:val="22"/>
        </w:rPr>
        <w:t xml:space="preserve">En 2018, environ 16 000 personnes sont recensées dans près de 500 bidonvilles en France métropolitaine et 41 départements sont concernés par cette problématique. Les habitants des bidonvilles sont en majorité des migrants intra-européens pauvres vivant dans des conditions présentant un risque élevé pour leur santé et leur sécurité. Ces personnes rencontrent en outre de grandes difficultés à s’insérer dans la société en raison de leurs conditions d’habitat précaires, de leur manque de qualification, de la barrière de la langue dans certains cas et du manque d’accompagnement. Ces problématiques tendent de fait à complexifier significativement leur accès à un emploi et à un logement stables et constituent l’un des principaux freins à la résorption des bidonvilles en France. </w:t>
      </w:r>
    </w:p>
    <w:p w14:paraId="27D46593" w14:textId="77777777" w:rsidR="00235853" w:rsidRPr="0033075A" w:rsidRDefault="00235853" w:rsidP="00D768DD">
      <w:pPr>
        <w:pStyle w:val="NormalWeb"/>
        <w:spacing w:before="0" w:beforeAutospacing="0" w:after="0" w:afterAutospacing="0" w:line="276" w:lineRule="auto"/>
        <w:jc w:val="both"/>
        <w:rPr>
          <w:rFonts w:asciiTheme="minorHAnsi" w:hAnsiTheme="minorHAnsi" w:cs="Arial"/>
          <w:color w:val="000000"/>
          <w:sz w:val="22"/>
        </w:rPr>
      </w:pPr>
    </w:p>
    <w:p w14:paraId="1A497911" w14:textId="77777777" w:rsidR="001D3962" w:rsidRPr="0033075A" w:rsidRDefault="001D3962" w:rsidP="00D768DD">
      <w:pPr>
        <w:pStyle w:val="NormalWeb"/>
        <w:spacing w:before="0" w:beforeAutospacing="0" w:after="0" w:afterAutospacing="0" w:line="276" w:lineRule="auto"/>
        <w:jc w:val="both"/>
        <w:rPr>
          <w:rFonts w:asciiTheme="minorHAnsi" w:hAnsiTheme="minorHAnsi" w:cs="Arial"/>
          <w:color w:val="000000"/>
          <w:sz w:val="22"/>
        </w:rPr>
      </w:pPr>
      <w:r w:rsidRPr="0033075A">
        <w:rPr>
          <w:rFonts w:asciiTheme="minorHAnsi" w:hAnsiTheme="minorHAnsi"/>
          <w:sz w:val="22"/>
        </w:rPr>
        <w:t xml:space="preserve">Le </w:t>
      </w:r>
      <w:r w:rsidRPr="0033075A">
        <w:rPr>
          <w:rFonts w:asciiTheme="minorHAnsi" w:hAnsiTheme="minorHAnsi"/>
          <w:b/>
          <w:sz w:val="22"/>
        </w:rPr>
        <w:t>programme SIBEL</w:t>
      </w:r>
      <w:r w:rsidRPr="0033075A">
        <w:rPr>
          <w:rFonts w:asciiTheme="minorHAnsi" w:hAnsiTheme="minorHAnsi"/>
          <w:sz w:val="22"/>
        </w:rPr>
        <w:t xml:space="preserve"> (Sortie inclusive du bidonville par l’Emploi et le logement) s’inscrit dans la continuité d’un projet mené en Ile-de-France depuis 2017 avec la Délégation régionale d’Uniformation, la Préfecture de Région, le département de Paris et Pôle Emploi, ayant permis à des habitants de bidonvilles franciliens d’accéder à un parcours de formation linguistique </w:t>
      </w:r>
      <w:r w:rsidR="00E47A30" w:rsidRPr="0033075A">
        <w:rPr>
          <w:rFonts w:asciiTheme="minorHAnsi" w:hAnsiTheme="minorHAnsi"/>
          <w:sz w:val="22"/>
        </w:rPr>
        <w:t xml:space="preserve">dans le cadre de la POEC (préparation opérationnelle à l’emploi collective) </w:t>
      </w:r>
      <w:r w:rsidRPr="0033075A">
        <w:rPr>
          <w:rFonts w:asciiTheme="minorHAnsi" w:hAnsiTheme="minorHAnsi"/>
          <w:sz w:val="22"/>
        </w:rPr>
        <w:t xml:space="preserve">moyennant une rémunération versée par Pôle Emploi et d’une sortie à l’emploi dans les structures de l’insertion par l’activité économique franciliennes. </w:t>
      </w:r>
    </w:p>
    <w:p w14:paraId="0FB651A7" w14:textId="77777777" w:rsidR="00235853" w:rsidRPr="0033075A" w:rsidRDefault="00235853" w:rsidP="00D768DD">
      <w:pPr>
        <w:pStyle w:val="Corpsdetexte"/>
        <w:spacing w:before="1"/>
        <w:jc w:val="both"/>
        <w:rPr>
          <w:rFonts w:asciiTheme="minorHAnsi" w:hAnsiTheme="minorHAnsi"/>
          <w:sz w:val="22"/>
        </w:rPr>
      </w:pPr>
    </w:p>
    <w:p w14:paraId="60672A4A" w14:textId="77777777" w:rsidR="00235853" w:rsidRPr="0033075A" w:rsidRDefault="00235853" w:rsidP="00D768DD">
      <w:pPr>
        <w:pStyle w:val="Corpsdetexte"/>
        <w:spacing w:before="1"/>
        <w:jc w:val="both"/>
        <w:rPr>
          <w:rFonts w:asciiTheme="minorHAnsi" w:hAnsiTheme="minorHAnsi"/>
          <w:b/>
          <w:sz w:val="22"/>
        </w:rPr>
      </w:pPr>
      <w:r w:rsidRPr="0033075A">
        <w:rPr>
          <w:rFonts w:asciiTheme="minorHAnsi" w:hAnsiTheme="minorHAnsi"/>
          <w:b/>
          <w:sz w:val="22"/>
        </w:rPr>
        <w:t xml:space="preserve">Cet appel à propositions a pour objet la conception et la réalisation d’une action de formation au français langue étrangère à visée professionnelle ainsi que l'accompagnement de demandeurs d'emploi bénéficiaires d'une préparation opérationnelle à l'emploi collective </w:t>
      </w:r>
      <w:r w:rsidR="00583B64" w:rsidRPr="0033075A">
        <w:rPr>
          <w:rFonts w:asciiTheme="minorHAnsi" w:hAnsiTheme="minorHAnsi"/>
          <w:b/>
          <w:sz w:val="22"/>
        </w:rPr>
        <w:t>sur le territoire de Nantes Métropole</w:t>
      </w:r>
    </w:p>
    <w:p w14:paraId="70CE42AE" w14:textId="77777777" w:rsidR="00235853" w:rsidRPr="00F43DEF" w:rsidRDefault="00235853" w:rsidP="002469D8">
      <w:pPr>
        <w:pStyle w:val="Corpsdetexte"/>
        <w:spacing w:before="1"/>
        <w:jc w:val="both"/>
        <w:rPr>
          <w:rFonts w:asciiTheme="minorHAnsi" w:hAnsiTheme="minorHAnsi"/>
        </w:rPr>
      </w:pPr>
    </w:p>
    <w:p w14:paraId="33E0F955" w14:textId="77777777" w:rsidR="00235853" w:rsidRPr="00F43DEF" w:rsidRDefault="00235853" w:rsidP="00777E3D">
      <w:pPr>
        <w:pStyle w:val="Corpsdetexte"/>
        <w:numPr>
          <w:ilvl w:val="1"/>
          <w:numId w:val="27"/>
        </w:numPr>
        <w:spacing w:before="5"/>
        <w:ind w:left="567" w:hanging="567"/>
        <w:rPr>
          <w:rFonts w:asciiTheme="minorHAnsi" w:hAnsiTheme="minorHAnsi"/>
          <w:b/>
          <w:u w:val="single" w:color="0070C0"/>
        </w:rPr>
      </w:pPr>
      <w:r w:rsidRPr="00F43DEF">
        <w:rPr>
          <w:rFonts w:asciiTheme="minorHAnsi" w:hAnsiTheme="minorHAnsi"/>
          <w:b/>
          <w:u w:val="single" w:color="0070C0"/>
        </w:rPr>
        <w:t xml:space="preserve">Le contexte territorial </w:t>
      </w:r>
    </w:p>
    <w:p w14:paraId="58CA0FEA" w14:textId="77777777" w:rsidR="00235853" w:rsidRPr="00F43DEF" w:rsidRDefault="00235853" w:rsidP="00D768DD">
      <w:pPr>
        <w:pStyle w:val="Corpsdetexte"/>
        <w:spacing w:before="1"/>
        <w:rPr>
          <w:rFonts w:asciiTheme="minorHAnsi" w:hAnsiTheme="minorHAnsi"/>
          <w:b/>
          <w:u w:val="single"/>
        </w:rPr>
      </w:pPr>
    </w:p>
    <w:p w14:paraId="5AD15C46" w14:textId="77777777" w:rsidR="003A7147" w:rsidRPr="0033075A" w:rsidRDefault="00583B64" w:rsidP="00583B64">
      <w:pPr>
        <w:pStyle w:val="Corpsdetexte"/>
        <w:spacing w:before="1"/>
        <w:jc w:val="both"/>
        <w:rPr>
          <w:rFonts w:asciiTheme="minorHAnsi" w:eastAsia="Times New Roman" w:hAnsiTheme="minorHAnsi" w:cs="Times New Roman"/>
          <w:sz w:val="22"/>
          <w:lang w:bidi="ar-SA"/>
        </w:rPr>
      </w:pPr>
      <w:r w:rsidRPr="0033075A">
        <w:rPr>
          <w:rFonts w:asciiTheme="minorHAnsi" w:eastAsia="Times New Roman" w:hAnsiTheme="minorHAnsi" w:cs="Times New Roman"/>
          <w:sz w:val="22"/>
          <w:lang w:bidi="ar-SA"/>
        </w:rPr>
        <w:t>La Région Pays de la Loire partie des 6 régions identifiées par la DIHAL pour élargir la dynamique francilienne depuis 2017. En effet, 6 régions concentrent 84% de l’ensemble des personnes recensées en campements illicites (13576 personnes, Etats des lieux de la DIHAL, juillet 2018).</w:t>
      </w:r>
    </w:p>
    <w:p w14:paraId="2CCDC239" w14:textId="77777777" w:rsidR="00583B64" w:rsidRPr="0033075A" w:rsidRDefault="00583B64" w:rsidP="00583B64">
      <w:pPr>
        <w:pStyle w:val="Corpsdetexte"/>
        <w:spacing w:before="1"/>
        <w:jc w:val="both"/>
        <w:rPr>
          <w:rFonts w:asciiTheme="minorHAnsi" w:eastAsia="Times New Roman" w:hAnsiTheme="minorHAnsi" w:cs="Times New Roman"/>
          <w:sz w:val="22"/>
          <w:lang w:bidi="ar-SA"/>
        </w:rPr>
      </w:pPr>
    </w:p>
    <w:p w14:paraId="6CA0C18C" w14:textId="77777777" w:rsidR="00583B64" w:rsidRPr="0033075A" w:rsidRDefault="00583B64" w:rsidP="00583B64">
      <w:pPr>
        <w:pStyle w:val="Corpsdetexte"/>
        <w:spacing w:before="1"/>
        <w:jc w:val="both"/>
        <w:rPr>
          <w:rFonts w:asciiTheme="minorHAnsi" w:eastAsia="Times New Roman" w:hAnsiTheme="minorHAnsi" w:cs="Times New Roman"/>
          <w:sz w:val="22"/>
          <w:lang w:bidi="ar-SA"/>
        </w:rPr>
      </w:pPr>
      <w:r w:rsidRPr="0033075A">
        <w:rPr>
          <w:rFonts w:asciiTheme="minorHAnsi" w:eastAsia="Times New Roman" w:hAnsiTheme="minorHAnsi" w:cs="Times New Roman"/>
          <w:sz w:val="22"/>
          <w:lang w:bidi="ar-SA"/>
        </w:rPr>
        <w:t xml:space="preserve">Plus de 1800 personnes réparties sur 33 sites vivent en bidonvilles sur le territoire de Nantes-Métropole. Ce nombre a </w:t>
      </w:r>
      <w:r w:rsidR="00440A25" w:rsidRPr="0033075A">
        <w:rPr>
          <w:rFonts w:asciiTheme="minorHAnsi" w:eastAsia="Times New Roman" w:hAnsiTheme="minorHAnsi" w:cs="Times New Roman"/>
          <w:sz w:val="22"/>
          <w:lang w:bidi="ar-SA"/>
        </w:rPr>
        <w:t>augmenté</w:t>
      </w:r>
      <w:r w:rsidRPr="0033075A">
        <w:rPr>
          <w:rFonts w:asciiTheme="minorHAnsi" w:eastAsia="Times New Roman" w:hAnsiTheme="minorHAnsi" w:cs="Times New Roman"/>
          <w:sz w:val="22"/>
          <w:lang w:bidi="ar-SA"/>
        </w:rPr>
        <w:t xml:space="preserve"> de 8% par rapport au recensement de décembre 2017 </w:t>
      </w:r>
      <w:r w:rsidR="00440A25" w:rsidRPr="0033075A">
        <w:rPr>
          <w:rFonts w:asciiTheme="minorHAnsi" w:eastAsia="Times New Roman" w:hAnsiTheme="minorHAnsi" w:cs="Times New Roman"/>
          <w:sz w:val="22"/>
          <w:lang w:bidi="ar-SA"/>
        </w:rPr>
        <w:t xml:space="preserve"> et à l’échelle nationale, le département de la Loire Atlantique est le 2</w:t>
      </w:r>
      <w:r w:rsidR="00440A25" w:rsidRPr="0033075A">
        <w:rPr>
          <w:rFonts w:asciiTheme="minorHAnsi" w:eastAsia="Times New Roman" w:hAnsiTheme="minorHAnsi" w:cs="Times New Roman"/>
          <w:sz w:val="22"/>
          <w:vertAlign w:val="superscript"/>
          <w:lang w:bidi="ar-SA"/>
        </w:rPr>
        <w:t>ème</w:t>
      </w:r>
      <w:r w:rsidR="00440A25" w:rsidRPr="0033075A">
        <w:rPr>
          <w:rFonts w:asciiTheme="minorHAnsi" w:eastAsia="Times New Roman" w:hAnsiTheme="minorHAnsi" w:cs="Times New Roman"/>
          <w:sz w:val="22"/>
          <w:lang w:bidi="ar-SA"/>
        </w:rPr>
        <w:t xml:space="preserve"> département le plus concerné avec 11,77% de la population nationale vivant en bidonvilles.</w:t>
      </w:r>
    </w:p>
    <w:p w14:paraId="6E2E0494" w14:textId="77777777" w:rsidR="00440A25" w:rsidRPr="0033075A" w:rsidRDefault="00440A25" w:rsidP="00583B64">
      <w:pPr>
        <w:pStyle w:val="Corpsdetexte"/>
        <w:spacing w:before="1"/>
        <w:jc w:val="both"/>
        <w:rPr>
          <w:rFonts w:asciiTheme="minorHAnsi" w:eastAsia="Times New Roman" w:hAnsiTheme="minorHAnsi" w:cs="Times New Roman"/>
          <w:sz w:val="22"/>
          <w:lang w:bidi="ar-SA"/>
        </w:rPr>
      </w:pPr>
    </w:p>
    <w:p w14:paraId="7672912E" w14:textId="77777777" w:rsidR="00F62834" w:rsidRPr="0033075A" w:rsidRDefault="00440A25" w:rsidP="00440A25">
      <w:pPr>
        <w:pStyle w:val="Corpsdetexte"/>
        <w:spacing w:before="1"/>
        <w:jc w:val="both"/>
        <w:rPr>
          <w:rFonts w:asciiTheme="minorHAnsi" w:eastAsia="Times New Roman" w:hAnsiTheme="minorHAnsi" w:cs="Times New Roman"/>
          <w:sz w:val="22"/>
          <w:lang w:bidi="ar-SA"/>
        </w:rPr>
      </w:pPr>
      <w:r w:rsidRPr="0033075A">
        <w:rPr>
          <w:rFonts w:asciiTheme="minorHAnsi" w:eastAsia="Times New Roman" w:hAnsiTheme="minorHAnsi" w:cs="Times New Roman"/>
          <w:sz w:val="22"/>
          <w:lang w:bidi="ar-SA"/>
        </w:rPr>
        <w:t>Face à cette problématique, les 24 commun</w:t>
      </w:r>
      <w:r w:rsidR="0033075A" w:rsidRPr="0033075A">
        <w:rPr>
          <w:rFonts w:asciiTheme="minorHAnsi" w:eastAsia="Times New Roman" w:hAnsiTheme="minorHAnsi" w:cs="Times New Roman"/>
          <w:sz w:val="22"/>
          <w:lang w:bidi="ar-SA"/>
        </w:rPr>
        <w:t>e</w:t>
      </w:r>
      <w:r w:rsidRPr="0033075A">
        <w:rPr>
          <w:rFonts w:asciiTheme="minorHAnsi" w:eastAsia="Times New Roman" w:hAnsiTheme="minorHAnsi" w:cs="Times New Roman"/>
          <w:sz w:val="22"/>
          <w:lang w:bidi="ar-SA"/>
        </w:rPr>
        <w:t xml:space="preserve">s </w:t>
      </w:r>
      <w:r w:rsidR="0033075A" w:rsidRPr="0033075A">
        <w:rPr>
          <w:rFonts w:asciiTheme="minorHAnsi" w:eastAsia="Times New Roman" w:hAnsiTheme="minorHAnsi" w:cs="Times New Roman"/>
          <w:sz w:val="22"/>
          <w:lang w:bidi="ar-SA"/>
        </w:rPr>
        <w:t xml:space="preserve">du territoire </w:t>
      </w:r>
      <w:proofErr w:type="gramStart"/>
      <w:r w:rsidR="0033075A" w:rsidRPr="0033075A">
        <w:rPr>
          <w:rFonts w:asciiTheme="minorHAnsi" w:eastAsia="Times New Roman" w:hAnsiTheme="minorHAnsi" w:cs="Times New Roman"/>
          <w:sz w:val="22"/>
          <w:lang w:bidi="ar-SA"/>
        </w:rPr>
        <w:t xml:space="preserve">de </w:t>
      </w:r>
      <w:r w:rsidRPr="0033075A">
        <w:rPr>
          <w:rFonts w:asciiTheme="minorHAnsi" w:eastAsia="Times New Roman" w:hAnsiTheme="minorHAnsi" w:cs="Times New Roman"/>
          <w:sz w:val="22"/>
          <w:lang w:bidi="ar-SA"/>
        </w:rPr>
        <w:t xml:space="preserve"> Nantes</w:t>
      </w:r>
      <w:proofErr w:type="gramEnd"/>
      <w:r w:rsidRPr="0033075A">
        <w:rPr>
          <w:rFonts w:asciiTheme="minorHAnsi" w:eastAsia="Times New Roman" w:hAnsiTheme="minorHAnsi" w:cs="Times New Roman"/>
          <w:sz w:val="22"/>
          <w:lang w:bidi="ar-SA"/>
        </w:rPr>
        <w:t>-Métropole ont décidé d’agir en 2018 en votant la création d’une Maîtrise d’œuvre urbaine et sociale (MOUS) . La MOUS porté par Nantes-Métropole  déploie un programme de résorption des bidonvilles à l’intégration des migrants européens de l’Est non sédentarisés (MENS).</w:t>
      </w:r>
    </w:p>
    <w:p w14:paraId="243895D0" w14:textId="77777777" w:rsidR="00440A25" w:rsidRPr="0033075A" w:rsidRDefault="00440A25" w:rsidP="00440A25">
      <w:pPr>
        <w:pStyle w:val="Corpsdetexte"/>
        <w:spacing w:before="1"/>
        <w:jc w:val="both"/>
        <w:rPr>
          <w:rFonts w:asciiTheme="minorHAnsi" w:eastAsia="Times New Roman" w:hAnsiTheme="minorHAnsi" w:cs="Times New Roman"/>
          <w:sz w:val="22"/>
          <w:lang w:bidi="ar-SA"/>
        </w:rPr>
      </w:pPr>
    </w:p>
    <w:p w14:paraId="29D80908" w14:textId="77777777" w:rsidR="00440A25" w:rsidRPr="0033075A" w:rsidRDefault="00440A25" w:rsidP="00440A25">
      <w:pPr>
        <w:pStyle w:val="Corpsdetexte"/>
        <w:spacing w:before="1"/>
        <w:jc w:val="both"/>
        <w:rPr>
          <w:rFonts w:asciiTheme="minorHAnsi" w:eastAsia="Times New Roman" w:hAnsiTheme="minorHAnsi" w:cs="Times New Roman"/>
          <w:sz w:val="22"/>
          <w:lang w:bidi="ar-SA"/>
        </w:rPr>
      </w:pPr>
      <w:r w:rsidRPr="0033075A">
        <w:rPr>
          <w:rFonts w:asciiTheme="minorHAnsi" w:eastAsia="Times New Roman" w:hAnsiTheme="minorHAnsi" w:cs="Times New Roman"/>
          <w:sz w:val="22"/>
          <w:lang w:bidi="ar-SA"/>
        </w:rPr>
        <w:t>Le projet SIBEL s’inscrit dans cette dynamique partenariale élargie.</w:t>
      </w:r>
    </w:p>
    <w:p w14:paraId="5FDF41C9" w14:textId="77777777" w:rsidR="00D768DD" w:rsidRPr="00F43DEF" w:rsidRDefault="00D768DD" w:rsidP="00D768DD">
      <w:pPr>
        <w:pStyle w:val="Corpsdetexte"/>
        <w:spacing w:before="5"/>
        <w:rPr>
          <w:rFonts w:asciiTheme="minorHAnsi" w:hAnsiTheme="minorHAnsi"/>
        </w:rPr>
      </w:pPr>
    </w:p>
    <w:p w14:paraId="43555124" w14:textId="77777777" w:rsidR="002469D8" w:rsidRPr="00F43DEF" w:rsidRDefault="002469D8" w:rsidP="00D768DD">
      <w:pPr>
        <w:pStyle w:val="Corpsdetexte"/>
        <w:spacing w:before="5"/>
        <w:rPr>
          <w:rFonts w:asciiTheme="minorHAnsi" w:hAnsiTheme="minorHAnsi"/>
        </w:rPr>
      </w:pPr>
    </w:p>
    <w:p w14:paraId="3B16B31C" w14:textId="77777777" w:rsidR="00777E3D" w:rsidRPr="0033075A" w:rsidRDefault="00777E3D" w:rsidP="00777E3D">
      <w:pPr>
        <w:pStyle w:val="Titre1"/>
        <w:numPr>
          <w:ilvl w:val="0"/>
          <w:numId w:val="27"/>
        </w:numPr>
        <w:tabs>
          <w:tab w:val="left" w:pos="284"/>
        </w:tabs>
        <w:spacing w:before="1"/>
        <w:rPr>
          <w:rFonts w:asciiTheme="minorHAnsi" w:hAnsiTheme="minorHAnsi"/>
          <w:sz w:val="28"/>
        </w:rPr>
      </w:pPr>
      <w:r w:rsidRPr="0033075A">
        <w:rPr>
          <w:rFonts w:asciiTheme="minorHAnsi" w:hAnsiTheme="minorHAnsi"/>
          <w:sz w:val="28"/>
          <w:u w:val="thick"/>
        </w:rPr>
        <w:t>Objet et objectifs de l’appel à</w:t>
      </w:r>
      <w:r w:rsidRPr="0033075A">
        <w:rPr>
          <w:rFonts w:asciiTheme="minorHAnsi" w:hAnsiTheme="minorHAnsi"/>
          <w:spacing w:val="-4"/>
          <w:sz w:val="28"/>
          <w:u w:val="thick"/>
        </w:rPr>
        <w:t xml:space="preserve"> </w:t>
      </w:r>
      <w:r w:rsidRPr="0033075A">
        <w:rPr>
          <w:rFonts w:asciiTheme="minorHAnsi" w:hAnsiTheme="minorHAnsi"/>
          <w:sz w:val="28"/>
          <w:u w:val="thick"/>
        </w:rPr>
        <w:t>proposition</w:t>
      </w:r>
    </w:p>
    <w:p w14:paraId="70E21BA0" w14:textId="77777777" w:rsidR="00777E3D" w:rsidRPr="00F43DEF" w:rsidRDefault="00777E3D" w:rsidP="00777E3D">
      <w:pPr>
        <w:pStyle w:val="Titre1"/>
        <w:tabs>
          <w:tab w:val="left" w:pos="284"/>
        </w:tabs>
        <w:spacing w:before="1"/>
        <w:ind w:left="720"/>
        <w:rPr>
          <w:rFonts w:asciiTheme="minorHAnsi" w:hAnsiTheme="minorHAnsi"/>
        </w:rPr>
      </w:pPr>
    </w:p>
    <w:p w14:paraId="2D4ABCE4" w14:textId="77777777" w:rsidR="00777E3D" w:rsidRPr="00F43DEF" w:rsidRDefault="00777E3D" w:rsidP="00777E3D">
      <w:pPr>
        <w:pStyle w:val="Corpsdetexte"/>
        <w:spacing w:line="242" w:lineRule="auto"/>
        <w:ind w:right="512"/>
        <w:jc w:val="both"/>
        <w:rPr>
          <w:rFonts w:asciiTheme="minorHAnsi" w:hAnsiTheme="minorHAnsi"/>
          <w:b/>
          <w:u w:val="single" w:color="0070C0"/>
        </w:rPr>
      </w:pPr>
      <w:r w:rsidRPr="00F43DEF">
        <w:rPr>
          <w:rFonts w:asciiTheme="minorHAnsi" w:hAnsiTheme="minorHAnsi"/>
          <w:b/>
          <w:u w:val="single" w:color="0070C0"/>
        </w:rPr>
        <w:t>2.1 Objectif</w:t>
      </w:r>
      <w:r w:rsidRPr="00F43DEF">
        <w:rPr>
          <w:rFonts w:asciiTheme="minorHAnsi" w:hAnsiTheme="minorHAnsi"/>
          <w:b/>
        </w:rPr>
        <w:t xml:space="preserve">  </w:t>
      </w:r>
    </w:p>
    <w:p w14:paraId="273D42BB" w14:textId="77777777" w:rsidR="00777E3D" w:rsidRPr="00F43DEF" w:rsidRDefault="00777E3D" w:rsidP="00777E3D">
      <w:pPr>
        <w:pStyle w:val="Corpsdetexte"/>
        <w:spacing w:line="242" w:lineRule="auto"/>
        <w:ind w:right="512"/>
        <w:jc w:val="both"/>
        <w:rPr>
          <w:rFonts w:asciiTheme="minorHAnsi" w:hAnsiTheme="minorHAnsi"/>
        </w:rPr>
      </w:pPr>
    </w:p>
    <w:p w14:paraId="7435D9D8" w14:textId="77777777" w:rsidR="00777E3D" w:rsidRPr="0033075A" w:rsidRDefault="00777E3D" w:rsidP="00777E3D">
      <w:pPr>
        <w:pStyle w:val="Corpsdetexte"/>
        <w:spacing w:line="242" w:lineRule="auto"/>
        <w:ind w:right="512"/>
        <w:jc w:val="both"/>
        <w:rPr>
          <w:rFonts w:asciiTheme="minorHAnsi" w:hAnsiTheme="minorHAnsi"/>
          <w:sz w:val="22"/>
        </w:rPr>
      </w:pPr>
      <w:r w:rsidRPr="0033075A">
        <w:rPr>
          <w:rFonts w:asciiTheme="minorHAnsi" w:hAnsiTheme="minorHAnsi"/>
          <w:sz w:val="22"/>
        </w:rPr>
        <w:t>L’absence de maîtrise, ou une maîtrise partielle, de la langue française et des codes sociaux et culturels fait généralement partie des principaux obstacles à l’emploi. L’objectif de la POE collective est de favoriser l’insertion professionnelle via une formation, complétée par une immersion professionnelle.</w:t>
      </w:r>
    </w:p>
    <w:p w14:paraId="50F33279" w14:textId="77777777" w:rsidR="00777E3D" w:rsidRPr="0033075A" w:rsidRDefault="00777E3D" w:rsidP="00777E3D">
      <w:pPr>
        <w:pStyle w:val="Corpsdetexte"/>
        <w:spacing w:line="242" w:lineRule="auto"/>
        <w:ind w:right="512"/>
        <w:jc w:val="both"/>
        <w:rPr>
          <w:rFonts w:asciiTheme="minorHAnsi" w:hAnsiTheme="minorHAnsi"/>
          <w:sz w:val="22"/>
        </w:rPr>
      </w:pPr>
    </w:p>
    <w:p w14:paraId="1CE4214E" w14:textId="77777777" w:rsidR="00777E3D" w:rsidRPr="0033075A" w:rsidRDefault="00777E3D" w:rsidP="00777E3D">
      <w:pPr>
        <w:spacing w:before="52"/>
        <w:ind w:right="513"/>
        <w:jc w:val="both"/>
        <w:rPr>
          <w:rFonts w:asciiTheme="minorHAnsi" w:hAnsiTheme="minorHAnsi"/>
          <w:szCs w:val="24"/>
        </w:rPr>
      </w:pPr>
      <w:r w:rsidRPr="0033075A">
        <w:rPr>
          <w:rFonts w:asciiTheme="minorHAnsi" w:hAnsiTheme="minorHAnsi"/>
          <w:szCs w:val="24"/>
        </w:rPr>
        <w:t>En exécution de la future convention signée avec l’organisme sélectionné, celui‐ci s’engagera à organiser l’action de formation intitulée «</w:t>
      </w:r>
      <w:r w:rsidRPr="0033075A">
        <w:rPr>
          <w:rFonts w:asciiTheme="minorHAnsi" w:hAnsiTheme="minorHAnsi"/>
          <w:b/>
          <w:szCs w:val="24"/>
        </w:rPr>
        <w:t>Parcours Linguistique : Français à visée professionnelle »</w:t>
      </w:r>
      <w:r w:rsidRPr="0033075A">
        <w:rPr>
          <w:rFonts w:asciiTheme="minorHAnsi" w:hAnsiTheme="minorHAnsi"/>
          <w:szCs w:val="24"/>
        </w:rPr>
        <w:t xml:space="preserve"> selon le programme de formation qui sera retenu.</w:t>
      </w:r>
    </w:p>
    <w:p w14:paraId="76DE5C8A" w14:textId="77777777" w:rsidR="00777E3D" w:rsidRPr="0033075A" w:rsidRDefault="00777E3D" w:rsidP="00777E3D">
      <w:pPr>
        <w:pStyle w:val="Corpsdetexte"/>
        <w:spacing w:line="242" w:lineRule="auto"/>
        <w:ind w:right="512"/>
        <w:jc w:val="both"/>
        <w:rPr>
          <w:rFonts w:asciiTheme="minorHAnsi" w:hAnsiTheme="minorHAnsi"/>
          <w:sz w:val="22"/>
        </w:rPr>
      </w:pPr>
    </w:p>
    <w:p w14:paraId="4B91049B" w14:textId="77777777" w:rsidR="00777E3D" w:rsidRPr="0033075A" w:rsidRDefault="00777E3D" w:rsidP="00777E3D">
      <w:pPr>
        <w:pStyle w:val="Corpsdetexte"/>
        <w:spacing w:line="242" w:lineRule="auto"/>
        <w:ind w:right="512"/>
        <w:jc w:val="both"/>
        <w:rPr>
          <w:rFonts w:asciiTheme="minorHAnsi" w:hAnsiTheme="minorHAnsi"/>
          <w:sz w:val="22"/>
        </w:rPr>
      </w:pPr>
      <w:r w:rsidRPr="0033075A">
        <w:rPr>
          <w:rFonts w:asciiTheme="minorHAnsi" w:hAnsiTheme="minorHAnsi"/>
          <w:sz w:val="22"/>
        </w:rPr>
        <w:t xml:space="preserve">La formation permettra d’orienter le candidat vers une structure de l’IAE en Contrat à durée déterminée d’insertion (CDDI) ou </w:t>
      </w:r>
    </w:p>
    <w:p w14:paraId="156A8C7F" w14:textId="77777777" w:rsidR="00777E3D" w:rsidRPr="0033075A" w:rsidRDefault="00777E3D" w:rsidP="00777E3D">
      <w:pPr>
        <w:pStyle w:val="Corpsdetexte"/>
        <w:spacing w:before="7"/>
        <w:jc w:val="both"/>
        <w:rPr>
          <w:rFonts w:asciiTheme="minorHAnsi" w:hAnsiTheme="minorHAnsi"/>
          <w:sz w:val="22"/>
        </w:rPr>
      </w:pPr>
    </w:p>
    <w:p w14:paraId="339CA3FA" w14:textId="77777777" w:rsidR="00777E3D" w:rsidRPr="0033075A" w:rsidRDefault="00777E3D" w:rsidP="00777E3D">
      <w:pPr>
        <w:pStyle w:val="Paragraphedeliste"/>
        <w:numPr>
          <w:ilvl w:val="0"/>
          <w:numId w:val="5"/>
        </w:numPr>
        <w:tabs>
          <w:tab w:val="left" w:pos="1918"/>
          <w:tab w:val="left" w:pos="1919"/>
        </w:tabs>
        <w:spacing w:before="1" w:line="305" w:lineRule="exact"/>
        <w:ind w:left="851" w:hanging="284"/>
        <w:jc w:val="both"/>
        <w:rPr>
          <w:rFonts w:asciiTheme="minorHAnsi" w:hAnsiTheme="minorHAnsi"/>
          <w:szCs w:val="24"/>
        </w:rPr>
      </w:pPr>
      <w:r w:rsidRPr="0033075A">
        <w:rPr>
          <w:rFonts w:asciiTheme="minorHAnsi" w:hAnsiTheme="minorHAnsi"/>
          <w:szCs w:val="24"/>
        </w:rPr>
        <w:t>vers l’emploi en contrat à durée indéterminée</w:t>
      </w:r>
      <w:r w:rsidRPr="0033075A">
        <w:rPr>
          <w:rFonts w:asciiTheme="minorHAnsi" w:hAnsiTheme="minorHAnsi"/>
          <w:spacing w:val="3"/>
          <w:szCs w:val="24"/>
        </w:rPr>
        <w:t xml:space="preserve"> </w:t>
      </w:r>
      <w:r w:rsidRPr="0033075A">
        <w:rPr>
          <w:rFonts w:asciiTheme="minorHAnsi" w:hAnsiTheme="minorHAnsi"/>
          <w:szCs w:val="24"/>
        </w:rPr>
        <w:t>;</w:t>
      </w:r>
    </w:p>
    <w:p w14:paraId="1B4B7E5F" w14:textId="77777777" w:rsidR="00777E3D" w:rsidRPr="0033075A" w:rsidRDefault="00777E3D" w:rsidP="00777E3D">
      <w:pPr>
        <w:pStyle w:val="Paragraphedeliste"/>
        <w:numPr>
          <w:ilvl w:val="0"/>
          <w:numId w:val="5"/>
        </w:numPr>
        <w:tabs>
          <w:tab w:val="left" w:pos="1918"/>
          <w:tab w:val="left" w:pos="1919"/>
        </w:tabs>
        <w:spacing w:line="305" w:lineRule="exact"/>
        <w:ind w:left="851" w:hanging="284"/>
        <w:jc w:val="both"/>
        <w:rPr>
          <w:rFonts w:asciiTheme="minorHAnsi" w:hAnsiTheme="minorHAnsi"/>
          <w:szCs w:val="24"/>
        </w:rPr>
      </w:pPr>
      <w:r w:rsidRPr="0033075A">
        <w:rPr>
          <w:rFonts w:asciiTheme="minorHAnsi" w:hAnsiTheme="minorHAnsi"/>
          <w:szCs w:val="24"/>
        </w:rPr>
        <w:t>vers l’emploi en contrat à durée déterminée d'une durée minimale de douze</w:t>
      </w:r>
      <w:r w:rsidRPr="0033075A">
        <w:rPr>
          <w:rFonts w:asciiTheme="minorHAnsi" w:hAnsiTheme="minorHAnsi"/>
          <w:spacing w:val="-14"/>
          <w:szCs w:val="24"/>
        </w:rPr>
        <w:t xml:space="preserve"> </w:t>
      </w:r>
      <w:r w:rsidRPr="0033075A">
        <w:rPr>
          <w:rFonts w:asciiTheme="minorHAnsi" w:hAnsiTheme="minorHAnsi"/>
          <w:szCs w:val="24"/>
        </w:rPr>
        <w:t>mois</w:t>
      </w:r>
    </w:p>
    <w:p w14:paraId="3A3BC01A" w14:textId="77777777" w:rsidR="00777E3D" w:rsidRPr="0033075A" w:rsidRDefault="00777E3D" w:rsidP="00777E3D">
      <w:pPr>
        <w:pStyle w:val="Paragraphedeliste"/>
        <w:numPr>
          <w:ilvl w:val="0"/>
          <w:numId w:val="5"/>
        </w:numPr>
        <w:tabs>
          <w:tab w:val="left" w:pos="1918"/>
          <w:tab w:val="left" w:pos="1919"/>
        </w:tabs>
        <w:spacing w:line="242" w:lineRule="auto"/>
        <w:ind w:left="851" w:right="518" w:hanging="284"/>
        <w:jc w:val="both"/>
        <w:rPr>
          <w:rFonts w:asciiTheme="minorHAnsi" w:hAnsiTheme="minorHAnsi"/>
          <w:szCs w:val="24"/>
        </w:rPr>
      </w:pPr>
      <w:r w:rsidRPr="0033075A">
        <w:rPr>
          <w:rFonts w:asciiTheme="minorHAnsi" w:hAnsiTheme="minorHAnsi"/>
          <w:szCs w:val="24"/>
        </w:rPr>
        <w:t>vers un contrat en alternance (professionnalisation ou apprentissage)  d’une durée minimale de douze mois répondant aux besoins du territoire</w:t>
      </w:r>
      <w:r w:rsidRPr="0033075A">
        <w:rPr>
          <w:rFonts w:asciiTheme="minorHAnsi" w:hAnsiTheme="minorHAnsi"/>
          <w:spacing w:val="-7"/>
          <w:szCs w:val="24"/>
        </w:rPr>
        <w:t xml:space="preserve">. </w:t>
      </w:r>
    </w:p>
    <w:p w14:paraId="21458B20" w14:textId="77777777" w:rsidR="00777E3D" w:rsidRPr="0033075A" w:rsidRDefault="00777E3D" w:rsidP="00777E3D">
      <w:pPr>
        <w:tabs>
          <w:tab w:val="left" w:pos="4102"/>
          <w:tab w:val="left" w:pos="7678"/>
        </w:tabs>
        <w:rPr>
          <w:rFonts w:asciiTheme="minorHAnsi" w:hAnsiTheme="minorHAnsi"/>
          <w:szCs w:val="24"/>
        </w:rPr>
      </w:pPr>
      <w:r w:rsidRPr="0033075A">
        <w:rPr>
          <w:rFonts w:asciiTheme="minorHAnsi" w:hAnsiTheme="minorHAnsi"/>
          <w:position w:val="20"/>
          <w:szCs w:val="24"/>
        </w:rPr>
        <w:tab/>
      </w:r>
    </w:p>
    <w:p w14:paraId="03F710C3" w14:textId="77777777" w:rsidR="00777E3D" w:rsidRPr="0033075A" w:rsidRDefault="00777E3D" w:rsidP="00777E3D">
      <w:pPr>
        <w:pStyle w:val="Corpsdetexte"/>
        <w:ind w:right="513"/>
        <w:jc w:val="both"/>
        <w:rPr>
          <w:rFonts w:asciiTheme="minorHAnsi" w:hAnsiTheme="minorHAnsi"/>
          <w:sz w:val="22"/>
        </w:rPr>
      </w:pPr>
      <w:r w:rsidRPr="0033075A">
        <w:rPr>
          <w:rFonts w:asciiTheme="minorHAnsi" w:hAnsiTheme="minorHAnsi"/>
          <w:sz w:val="22"/>
        </w:rPr>
        <w:t>La formation devra :</w:t>
      </w:r>
    </w:p>
    <w:p w14:paraId="384ABCEA" w14:textId="77777777" w:rsidR="00777E3D" w:rsidRPr="0033075A" w:rsidRDefault="00777E3D" w:rsidP="00777E3D">
      <w:pPr>
        <w:pStyle w:val="Corpsdetexte"/>
        <w:numPr>
          <w:ilvl w:val="0"/>
          <w:numId w:val="10"/>
        </w:numPr>
        <w:ind w:left="851" w:right="513"/>
        <w:jc w:val="both"/>
        <w:rPr>
          <w:rFonts w:asciiTheme="minorHAnsi" w:hAnsiTheme="minorHAnsi"/>
          <w:sz w:val="22"/>
        </w:rPr>
      </w:pPr>
      <w:r w:rsidRPr="0033075A">
        <w:rPr>
          <w:rFonts w:asciiTheme="minorHAnsi" w:hAnsiTheme="minorHAnsi"/>
          <w:sz w:val="22"/>
        </w:rPr>
        <w:t>Apporter les compétences linguistiques en matière de compréhension orale, au service de la communication écrite</w:t>
      </w:r>
    </w:p>
    <w:p w14:paraId="263E4011" w14:textId="77777777" w:rsidR="00777E3D" w:rsidRPr="0033075A" w:rsidRDefault="00777E3D" w:rsidP="00777E3D">
      <w:pPr>
        <w:pStyle w:val="Corpsdetexte"/>
        <w:numPr>
          <w:ilvl w:val="0"/>
          <w:numId w:val="10"/>
        </w:numPr>
        <w:ind w:left="851" w:right="513"/>
        <w:jc w:val="both"/>
        <w:rPr>
          <w:rFonts w:asciiTheme="minorHAnsi" w:hAnsiTheme="minorHAnsi"/>
          <w:sz w:val="22"/>
        </w:rPr>
      </w:pPr>
      <w:r w:rsidRPr="0033075A">
        <w:rPr>
          <w:rFonts w:asciiTheme="minorHAnsi" w:hAnsiTheme="minorHAnsi"/>
          <w:sz w:val="22"/>
        </w:rPr>
        <w:t xml:space="preserve">Maitriser les codes sociaux et culturels du monde du travail en France </w:t>
      </w:r>
    </w:p>
    <w:p w14:paraId="3D2C8499" w14:textId="77777777" w:rsidR="00777E3D" w:rsidRPr="0033075A" w:rsidRDefault="00777E3D" w:rsidP="00777E3D">
      <w:pPr>
        <w:pStyle w:val="Corpsdetexte"/>
        <w:numPr>
          <w:ilvl w:val="0"/>
          <w:numId w:val="10"/>
        </w:numPr>
        <w:ind w:left="851" w:right="513"/>
        <w:jc w:val="both"/>
        <w:rPr>
          <w:rFonts w:asciiTheme="minorHAnsi" w:hAnsiTheme="minorHAnsi"/>
          <w:sz w:val="22"/>
        </w:rPr>
      </w:pPr>
      <w:r w:rsidRPr="0033075A">
        <w:rPr>
          <w:rFonts w:asciiTheme="minorHAnsi" w:hAnsiTheme="minorHAnsi"/>
          <w:sz w:val="22"/>
        </w:rPr>
        <w:t xml:space="preserve">Favoriser l’élaboration d’un projet d’insertion </w:t>
      </w:r>
    </w:p>
    <w:p w14:paraId="6FE7B2CD" w14:textId="77777777" w:rsidR="00777E3D" w:rsidRPr="0033075A" w:rsidRDefault="00777E3D" w:rsidP="00777E3D">
      <w:pPr>
        <w:pStyle w:val="Corpsdetexte"/>
        <w:numPr>
          <w:ilvl w:val="0"/>
          <w:numId w:val="10"/>
        </w:numPr>
        <w:ind w:left="851" w:right="513"/>
        <w:jc w:val="both"/>
        <w:rPr>
          <w:rFonts w:asciiTheme="minorHAnsi" w:hAnsiTheme="minorHAnsi"/>
          <w:sz w:val="22"/>
        </w:rPr>
      </w:pPr>
      <w:r w:rsidRPr="0033075A">
        <w:rPr>
          <w:rFonts w:asciiTheme="minorHAnsi" w:hAnsiTheme="minorHAnsi"/>
          <w:sz w:val="22"/>
        </w:rPr>
        <w:t xml:space="preserve">Faire face aux évènements de la vie quotidienne </w:t>
      </w:r>
    </w:p>
    <w:p w14:paraId="26C35EC8" w14:textId="77777777" w:rsidR="00777E3D" w:rsidRPr="0033075A" w:rsidRDefault="00777E3D" w:rsidP="00777E3D">
      <w:pPr>
        <w:pStyle w:val="Corpsdetexte"/>
        <w:numPr>
          <w:ilvl w:val="0"/>
          <w:numId w:val="10"/>
        </w:numPr>
        <w:ind w:left="851" w:right="513"/>
        <w:jc w:val="both"/>
        <w:rPr>
          <w:rFonts w:asciiTheme="minorHAnsi" w:hAnsiTheme="minorHAnsi"/>
          <w:sz w:val="22"/>
        </w:rPr>
      </w:pPr>
      <w:r w:rsidRPr="0033075A">
        <w:rPr>
          <w:rFonts w:asciiTheme="minorHAnsi" w:hAnsiTheme="minorHAnsi"/>
          <w:sz w:val="22"/>
        </w:rPr>
        <w:t>Devenir plus autonome dans ses démarches administratives, sa vie familiale, ses déplacements…</w:t>
      </w:r>
    </w:p>
    <w:p w14:paraId="3017DF52" w14:textId="77777777" w:rsidR="00777E3D" w:rsidRPr="0033075A" w:rsidRDefault="00777E3D" w:rsidP="00777E3D">
      <w:pPr>
        <w:pStyle w:val="Corpsdetexte"/>
        <w:spacing w:before="11"/>
        <w:rPr>
          <w:rFonts w:asciiTheme="minorHAnsi" w:hAnsiTheme="minorHAnsi"/>
          <w:sz w:val="22"/>
        </w:rPr>
      </w:pPr>
    </w:p>
    <w:p w14:paraId="1EDF1D44" w14:textId="77777777" w:rsidR="00777E3D" w:rsidRPr="0033075A" w:rsidRDefault="00777E3D" w:rsidP="00777E3D">
      <w:pPr>
        <w:pStyle w:val="Corpsdetexte"/>
        <w:ind w:right="513"/>
        <w:jc w:val="both"/>
        <w:rPr>
          <w:rFonts w:asciiTheme="minorHAnsi" w:hAnsiTheme="minorHAnsi"/>
          <w:sz w:val="22"/>
        </w:rPr>
      </w:pPr>
      <w:r w:rsidRPr="0033075A">
        <w:rPr>
          <w:rFonts w:asciiTheme="minorHAnsi" w:hAnsiTheme="minorHAnsi"/>
          <w:sz w:val="22"/>
        </w:rPr>
        <w:t>La formation devra viser l’acquisition de compétences permettant d’être opérationnelle dès la sortie de la formation. Elle devra intégrer un module de savoir être en milieu professionnel, de savoir vivre en société et une sensibilisation à l’apprentissage numérique (</w:t>
      </w:r>
      <w:r w:rsidR="001941BD" w:rsidRPr="0033075A">
        <w:rPr>
          <w:rFonts w:asciiTheme="minorHAnsi" w:hAnsiTheme="minorHAnsi"/>
          <w:sz w:val="22"/>
        </w:rPr>
        <w:t>ex. création</w:t>
      </w:r>
      <w:r w:rsidRPr="0033075A">
        <w:rPr>
          <w:rFonts w:asciiTheme="minorHAnsi" w:hAnsiTheme="minorHAnsi"/>
          <w:sz w:val="22"/>
        </w:rPr>
        <w:t xml:space="preserve"> et gestion d’une adresse mail, du profil dématérialisé de Pôle Emploi)</w:t>
      </w:r>
    </w:p>
    <w:p w14:paraId="70727053" w14:textId="77777777" w:rsidR="00777E3D" w:rsidRPr="0033075A" w:rsidRDefault="00777E3D" w:rsidP="00777E3D">
      <w:pPr>
        <w:pStyle w:val="Corpsdetexte"/>
        <w:ind w:right="513"/>
        <w:jc w:val="both"/>
        <w:rPr>
          <w:rFonts w:asciiTheme="minorHAnsi" w:hAnsiTheme="minorHAnsi"/>
          <w:sz w:val="22"/>
        </w:rPr>
      </w:pPr>
    </w:p>
    <w:p w14:paraId="714C09F3" w14:textId="77777777" w:rsidR="00777E3D" w:rsidRPr="0033075A" w:rsidRDefault="00777E3D" w:rsidP="00777E3D">
      <w:pPr>
        <w:pStyle w:val="Corpsdetexte"/>
        <w:ind w:right="513"/>
        <w:jc w:val="both"/>
        <w:rPr>
          <w:rFonts w:asciiTheme="minorHAnsi" w:hAnsiTheme="minorHAnsi"/>
          <w:sz w:val="22"/>
        </w:rPr>
      </w:pPr>
      <w:r w:rsidRPr="0033075A">
        <w:rPr>
          <w:rFonts w:asciiTheme="minorHAnsi" w:hAnsiTheme="minorHAnsi"/>
          <w:sz w:val="22"/>
        </w:rPr>
        <w:t xml:space="preserve">De plus des habilitations type Sauveteur Secouriste du Travail (SST), HACCP, visites de plateau technique pourront être envisagées lorsqu’elles viennent servir une insertion dans l’emploi. </w:t>
      </w:r>
    </w:p>
    <w:p w14:paraId="0D269B67" w14:textId="77777777" w:rsidR="00777E3D" w:rsidRPr="0033075A" w:rsidRDefault="00777E3D" w:rsidP="00777E3D">
      <w:pPr>
        <w:pStyle w:val="Corpsdetexte"/>
        <w:spacing w:before="2"/>
        <w:rPr>
          <w:rFonts w:asciiTheme="minorHAnsi" w:hAnsiTheme="minorHAnsi"/>
          <w:sz w:val="22"/>
        </w:rPr>
      </w:pPr>
    </w:p>
    <w:p w14:paraId="1D247618" w14:textId="77777777" w:rsidR="00777E3D" w:rsidRPr="0033075A" w:rsidRDefault="00777E3D" w:rsidP="00777E3D">
      <w:pPr>
        <w:ind w:right="515"/>
        <w:jc w:val="both"/>
        <w:rPr>
          <w:rFonts w:asciiTheme="minorHAnsi" w:hAnsiTheme="minorHAnsi"/>
          <w:szCs w:val="24"/>
        </w:rPr>
      </w:pPr>
      <w:r w:rsidRPr="0033075A">
        <w:rPr>
          <w:rFonts w:asciiTheme="minorHAnsi" w:hAnsiTheme="minorHAnsi"/>
          <w:szCs w:val="24"/>
        </w:rPr>
        <w:t xml:space="preserve">Une période de </w:t>
      </w:r>
      <w:r w:rsidRPr="0033075A">
        <w:rPr>
          <w:rFonts w:asciiTheme="minorHAnsi" w:hAnsiTheme="minorHAnsi"/>
          <w:b/>
          <w:szCs w:val="24"/>
        </w:rPr>
        <w:t xml:space="preserve">2 semaines de stage en entreprise </w:t>
      </w:r>
      <w:r w:rsidRPr="0033075A">
        <w:rPr>
          <w:rFonts w:asciiTheme="minorHAnsi" w:hAnsiTheme="minorHAnsi"/>
          <w:szCs w:val="24"/>
        </w:rPr>
        <w:t>devra être intégrée au parcours de formation, afin de permettre aux employeurs les recevant de les « évaluer ».</w:t>
      </w:r>
    </w:p>
    <w:p w14:paraId="1AD328A0" w14:textId="77777777" w:rsidR="00777E3D" w:rsidRPr="0033075A" w:rsidRDefault="00777E3D" w:rsidP="00777E3D">
      <w:pPr>
        <w:pStyle w:val="Corpsdetexte"/>
        <w:ind w:right="518"/>
        <w:jc w:val="both"/>
        <w:rPr>
          <w:rFonts w:asciiTheme="minorHAnsi" w:hAnsiTheme="minorHAnsi"/>
          <w:sz w:val="22"/>
        </w:rPr>
      </w:pPr>
      <w:r w:rsidRPr="0033075A">
        <w:rPr>
          <w:rFonts w:asciiTheme="minorHAnsi" w:hAnsiTheme="minorHAnsi"/>
          <w:sz w:val="22"/>
        </w:rPr>
        <w:t>Durant la formation, l’organisme devra effectuer un accompagnement individuel et collectif afin de s’assurer qu’aucun des stagiaires n’abandonnera la formation.</w:t>
      </w:r>
    </w:p>
    <w:p w14:paraId="31CA348E" w14:textId="77777777" w:rsidR="00777E3D" w:rsidRPr="0033075A" w:rsidRDefault="00777E3D" w:rsidP="00777E3D">
      <w:pPr>
        <w:pStyle w:val="Corpsdetexte"/>
        <w:ind w:right="514"/>
        <w:jc w:val="both"/>
        <w:rPr>
          <w:rFonts w:asciiTheme="minorHAnsi" w:hAnsiTheme="minorHAnsi"/>
          <w:sz w:val="22"/>
        </w:rPr>
      </w:pPr>
      <w:r w:rsidRPr="0033075A">
        <w:rPr>
          <w:rFonts w:asciiTheme="minorHAnsi" w:hAnsiTheme="minorHAnsi"/>
          <w:sz w:val="22"/>
        </w:rPr>
        <w:t>Cet accompagnement comprend également une aide au quotidien sur tous les aspects (appui aux démarches administratives et sociales, relance et soutien des stagiaires au démarrage de la</w:t>
      </w:r>
      <w:r w:rsidRPr="0033075A">
        <w:rPr>
          <w:rFonts w:asciiTheme="minorHAnsi" w:hAnsiTheme="minorHAnsi"/>
          <w:spacing w:val="-3"/>
          <w:sz w:val="22"/>
        </w:rPr>
        <w:t xml:space="preserve"> </w:t>
      </w:r>
      <w:r w:rsidRPr="0033075A">
        <w:rPr>
          <w:rFonts w:asciiTheme="minorHAnsi" w:hAnsiTheme="minorHAnsi"/>
          <w:sz w:val="22"/>
        </w:rPr>
        <w:t xml:space="preserve">formation…). L’organisme de formation veillera à la bonne complémentarité de ses actions avec l’opérateur d’accompagnement SIBEL. </w:t>
      </w:r>
    </w:p>
    <w:p w14:paraId="354EE86E" w14:textId="77777777" w:rsidR="00777E3D" w:rsidRPr="0033075A" w:rsidRDefault="00777E3D" w:rsidP="00777E3D">
      <w:pPr>
        <w:pStyle w:val="Paragraphedeliste"/>
        <w:tabs>
          <w:tab w:val="left" w:pos="1906"/>
          <w:tab w:val="left" w:pos="1907"/>
        </w:tabs>
        <w:ind w:left="1134" w:right="520" w:firstLine="0"/>
        <w:rPr>
          <w:rFonts w:asciiTheme="minorHAnsi" w:hAnsiTheme="minorHAnsi"/>
          <w:szCs w:val="24"/>
          <w:highlight w:val="yellow"/>
        </w:rPr>
      </w:pPr>
    </w:p>
    <w:p w14:paraId="2F378A52" w14:textId="77777777" w:rsidR="00777E3D" w:rsidRPr="0033075A" w:rsidRDefault="00777E3D" w:rsidP="00777E3D">
      <w:pPr>
        <w:pStyle w:val="Corpsdetexte"/>
        <w:ind w:right="838"/>
        <w:rPr>
          <w:rFonts w:asciiTheme="minorHAnsi" w:hAnsiTheme="minorHAnsi"/>
          <w:sz w:val="22"/>
        </w:rPr>
      </w:pPr>
      <w:r w:rsidRPr="0033075A">
        <w:rPr>
          <w:rFonts w:asciiTheme="minorHAnsi" w:hAnsiTheme="minorHAnsi"/>
          <w:sz w:val="22"/>
        </w:rPr>
        <w:t>Les bénéficiaires demandeurs d’emploi de l’action de formation seront au nombre de 12 minimum et 15 maximum.</w:t>
      </w:r>
    </w:p>
    <w:p w14:paraId="00C234C6" w14:textId="77777777" w:rsidR="00777E3D" w:rsidRDefault="00777E3D" w:rsidP="00777E3D">
      <w:pPr>
        <w:pStyle w:val="Corpsdetexte"/>
        <w:spacing w:before="5"/>
        <w:ind w:left="1440"/>
        <w:rPr>
          <w:rFonts w:asciiTheme="minorHAnsi" w:hAnsiTheme="minorHAnsi"/>
          <w:b/>
          <w:u w:val="single" w:color="0070C0"/>
        </w:rPr>
      </w:pPr>
    </w:p>
    <w:p w14:paraId="356F4042" w14:textId="77777777" w:rsidR="002469D8" w:rsidRPr="00F43DEF" w:rsidRDefault="002469D8" w:rsidP="00777E3D">
      <w:pPr>
        <w:pStyle w:val="Corpsdetexte"/>
        <w:spacing w:before="5"/>
        <w:ind w:left="1440"/>
        <w:rPr>
          <w:rFonts w:asciiTheme="minorHAnsi" w:hAnsiTheme="minorHAnsi"/>
          <w:b/>
          <w:u w:val="single" w:color="0070C0"/>
        </w:rPr>
      </w:pPr>
    </w:p>
    <w:p w14:paraId="080103E4" w14:textId="77777777" w:rsidR="00E47A30" w:rsidRPr="00F43DEF" w:rsidRDefault="00777E3D" w:rsidP="00777E3D">
      <w:pPr>
        <w:pStyle w:val="Corpsdetexte"/>
        <w:numPr>
          <w:ilvl w:val="1"/>
          <w:numId w:val="26"/>
        </w:numPr>
        <w:spacing w:before="5"/>
        <w:rPr>
          <w:rFonts w:asciiTheme="minorHAnsi" w:hAnsiTheme="minorHAnsi"/>
          <w:b/>
          <w:u w:val="single" w:color="0070C0"/>
        </w:rPr>
      </w:pPr>
      <w:r w:rsidRPr="00F43DEF">
        <w:rPr>
          <w:rFonts w:asciiTheme="minorHAnsi" w:hAnsiTheme="minorHAnsi"/>
          <w:b/>
          <w:u w:val="single" w:color="0070C0"/>
        </w:rPr>
        <w:t>P</w:t>
      </w:r>
      <w:r w:rsidR="00925741" w:rsidRPr="00F43DEF">
        <w:rPr>
          <w:rFonts w:asciiTheme="minorHAnsi" w:hAnsiTheme="minorHAnsi"/>
          <w:b/>
          <w:u w:val="single" w:color="0070C0"/>
        </w:rPr>
        <w:t xml:space="preserve">ublics visés – Sélection </w:t>
      </w:r>
    </w:p>
    <w:p w14:paraId="29FEED97" w14:textId="77777777" w:rsidR="00E47A30" w:rsidRPr="00F43DEF" w:rsidRDefault="00E47A30" w:rsidP="00D768DD">
      <w:pPr>
        <w:pStyle w:val="Corpsdetexte"/>
        <w:spacing w:before="5"/>
        <w:rPr>
          <w:rFonts w:asciiTheme="minorHAnsi" w:hAnsiTheme="minorHAnsi"/>
        </w:rPr>
      </w:pPr>
    </w:p>
    <w:p w14:paraId="33ED7054" w14:textId="77777777" w:rsidR="001D3962" w:rsidRPr="0033075A" w:rsidRDefault="00322D05" w:rsidP="00D768DD">
      <w:pPr>
        <w:pStyle w:val="NormalWeb"/>
        <w:spacing w:before="0" w:beforeAutospacing="0" w:after="0" w:afterAutospacing="0" w:line="276" w:lineRule="auto"/>
        <w:jc w:val="both"/>
        <w:textAlignment w:val="baseline"/>
        <w:rPr>
          <w:rFonts w:asciiTheme="minorHAnsi" w:hAnsiTheme="minorHAnsi" w:cs="Arial"/>
          <w:color w:val="000000"/>
          <w:sz w:val="22"/>
        </w:rPr>
      </w:pPr>
      <w:r w:rsidRPr="0033075A">
        <w:rPr>
          <w:rFonts w:asciiTheme="minorHAnsi" w:hAnsiTheme="minorHAnsi" w:cs="Arial"/>
          <w:color w:val="000000"/>
          <w:sz w:val="22"/>
        </w:rPr>
        <w:t xml:space="preserve">Les personnes concernées par la formation sont </w:t>
      </w:r>
      <w:r w:rsidR="00CB09CB" w:rsidRPr="0033075A">
        <w:rPr>
          <w:rFonts w:asciiTheme="minorHAnsi" w:hAnsiTheme="minorHAnsi" w:cs="Arial"/>
          <w:color w:val="000000"/>
          <w:sz w:val="22"/>
        </w:rPr>
        <w:t xml:space="preserve">des ressortissants </w:t>
      </w:r>
      <w:r w:rsidR="00813710" w:rsidRPr="0033075A">
        <w:rPr>
          <w:rFonts w:asciiTheme="minorHAnsi" w:hAnsiTheme="minorHAnsi" w:cs="Arial"/>
          <w:color w:val="000000"/>
          <w:sz w:val="22"/>
        </w:rPr>
        <w:t>vivant dans les bidonvilles ou en squats ou hébergées à l’hôtel ou en centre d’hébergement suite à une évacuation</w:t>
      </w:r>
      <w:r w:rsidRPr="0033075A">
        <w:rPr>
          <w:rFonts w:asciiTheme="minorHAnsi" w:hAnsiTheme="minorHAnsi" w:cs="Arial"/>
          <w:color w:val="000000"/>
          <w:sz w:val="22"/>
        </w:rPr>
        <w:t xml:space="preserve"> avec une attention particulière en direction des femmes.</w:t>
      </w:r>
    </w:p>
    <w:p w14:paraId="36FB2261" w14:textId="77777777" w:rsidR="00322D05" w:rsidRPr="0033075A" w:rsidRDefault="00322D05" w:rsidP="00D768DD">
      <w:pPr>
        <w:pStyle w:val="Corpsdetexte"/>
        <w:spacing w:before="51"/>
        <w:ind w:right="511"/>
        <w:jc w:val="both"/>
        <w:rPr>
          <w:rFonts w:asciiTheme="minorHAnsi" w:hAnsiTheme="minorHAnsi"/>
          <w:sz w:val="22"/>
        </w:rPr>
      </w:pPr>
    </w:p>
    <w:p w14:paraId="5B62B13D" w14:textId="77777777" w:rsidR="00F62834" w:rsidRPr="0033075A" w:rsidRDefault="00A45497" w:rsidP="00D768DD">
      <w:pPr>
        <w:pStyle w:val="Corpsdetexte"/>
        <w:ind w:right="511"/>
        <w:jc w:val="both"/>
        <w:rPr>
          <w:rFonts w:asciiTheme="minorHAnsi" w:hAnsiTheme="minorHAnsi"/>
          <w:sz w:val="22"/>
        </w:rPr>
      </w:pPr>
      <w:r w:rsidRPr="0033075A">
        <w:rPr>
          <w:rFonts w:asciiTheme="minorHAnsi" w:hAnsiTheme="minorHAnsi"/>
          <w:sz w:val="22"/>
        </w:rPr>
        <w:t xml:space="preserve">Ils seront </w:t>
      </w:r>
      <w:r w:rsidR="00CB09CB" w:rsidRPr="0033075A">
        <w:rPr>
          <w:rFonts w:asciiTheme="minorHAnsi" w:hAnsiTheme="minorHAnsi"/>
          <w:sz w:val="22"/>
        </w:rPr>
        <w:t xml:space="preserve">repérés </w:t>
      </w:r>
      <w:r w:rsidRPr="0033075A">
        <w:rPr>
          <w:rFonts w:asciiTheme="minorHAnsi" w:hAnsiTheme="minorHAnsi"/>
          <w:sz w:val="22"/>
        </w:rPr>
        <w:t xml:space="preserve">notamment au travers du </w:t>
      </w:r>
      <w:proofErr w:type="spellStart"/>
      <w:r w:rsidRPr="0033075A">
        <w:rPr>
          <w:rFonts w:asciiTheme="minorHAnsi" w:hAnsiTheme="minorHAnsi"/>
          <w:sz w:val="22"/>
        </w:rPr>
        <w:t>sourcing</w:t>
      </w:r>
      <w:proofErr w:type="spellEnd"/>
      <w:r w:rsidRPr="0033075A">
        <w:rPr>
          <w:rFonts w:asciiTheme="minorHAnsi" w:hAnsiTheme="minorHAnsi"/>
          <w:sz w:val="22"/>
        </w:rPr>
        <w:t xml:space="preserve"> effectué </w:t>
      </w:r>
      <w:r w:rsidR="00C150AF" w:rsidRPr="0033075A">
        <w:rPr>
          <w:rFonts w:asciiTheme="minorHAnsi" w:hAnsiTheme="minorHAnsi"/>
          <w:sz w:val="22"/>
        </w:rPr>
        <w:t xml:space="preserve">par la structure </w:t>
      </w:r>
      <w:r w:rsidR="003D031D" w:rsidRPr="0033075A">
        <w:rPr>
          <w:rFonts w:asciiTheme="minorHAnsi" w:hAnsiTheme="minorHAnsi"/>
          <w:sz w:val="22"/>
        </w:rPr>
        <w:t>d’accompagnement socioprofessionnel</w:t>
      </w:r>
      <w:r w:rsidR="00C150AF" w:rsidRPr="0033075A">
        <w:rPr>
          <w:rFonts w:asciiTheme="minorHAnsi" w:hAnsiTheme="minorHAnsi"/>
          <w:sz w:val="22"/>
        </w:rPr>
        <w:t xml:space="preserve"> en charge de l’accompagnement </w:t>
      </w:r>
      <w:r w:rsidR="00CB09CB" w:rsidRPr="0033075A">
        <w:rPr>
          <w:rFonts w:asciiTheme="minorHAnsi" w:hAnsiTheme="minorHAnsi"/>
          <w:sz w:val="22"/>
        </w:rPr>
        <w:t xml:space="preserve">global des personnes </w:t>
      </w:r>
      <w:r w:rsidR="00C150AF" w:rsidRPr="0033075A">
        <w:rPr>
          <w:rFonts w:asciiTheme="minorHAnsi" w:hAnsiTheme="minorHAnsi"/>
          <w:sz w:val="22"/>
        </w:rPr>
        <w:t>sur le territoire.</w:t>
      </w:r>
    </w:p>
    <w:p w14:paraId="74364E5E" w14:textId="77777777" w:rsidR="00F62834" w:rsidRPr="0033075A" w:rsidRDefault="00F62834" w:rsidP="00D768DD">
      <w:pPr>
        <w:pStyle w:val="Corpsdetexte"/>
        <w:rPr>
          <w:rFonts w:asciiTheme="minorHAnsi" w:hAnsiTheme="minorHAnsi"/>
          <w:sz w:val="22"/>
        </w:rPr>
      </w:pPr>
    </w:p>
    <w:p w14:paraId="62696ADA" w14:textId="77777777" w:rsidR="00F62834" w:rsidRPr="0033075A" w:rsidRDefault="00A45497" w:rsidP="00D768DD">
      <w:pPr>
        <w:pStyle w:val="Corpsdetexte"/>
        <w:ind w:right="513"/>
        <w:jc w:val="both"/>
        <w:rPr>
          <w:rFonts w:asciiTheme="minorHAnsi" w:hAnsiTheme="minorHAnsi"/>
          <w:sz w:val="22"/>
        </w:rPr>
      </w:pPr>
      <w:r w:rsidRPr="0033075A">
        <w:rPr>
          <w:rFonts w:asciiTheme="minorHAnsi" w:hAnsiTheme="minorHAnsi"/>
          <w:sz w:val="22"/>
        </w:rPr>
        <w:t xml:space="preserve">L’organisme de formation devra </w:t>
      </w:r>
      <w:r w:rsidR="00CB09CB" w:rsidRPr="0033075A">
        <w:rPr>
          <w:rFonts w:asciiTheme="minorHAnsi" w:hAnsiTheme="minorHAnsi"/>
          <w:sz w:val="22"/>
        </w:rPr>
        <w:t xml:space="preserve">organiser et participer </w:t>
      </w:r>
      <w:r w:rsidR="00C150AF" w:rsidRPr="0033075A">
        <w:rPr>
          <w:rFonts w:asciiTheme="minorHAnsi" w:hAnsiTheme="minorHAnsi"/>
          <w:sz w:val="22"/>
        </w:rPr>
        <w:t xml:space="preserve">à l’information collective avec Pôle Emploi et Uniformation. </w:t>
      </w:r>
      <w:r w:rsidR="00EE7C64" w:rsidRPr="0033075A">
        <w:rPr>
          <w:rFonts w:asciiTheme="minorHAnsi" w:hAnsiTheme="minorHAnsi"/>
          <w:sz w:val="22"/>
        </w:rPr>
        <w:t xml:space="preserve">L’implication d’entreprises du territoire dès cette étape est gage de réussite pour la suite du parcours.  </w:t>
      </w:r>
      <w:r w:rsidR="00C150AF" w:rsidRPr="0033075A">
        <w:rPr>
          <w:rFonts w:asciiTheme="minorHAnsi" w:hAnsiTheme="minorHAnsi"/>
          <w:sz w:val="22"/>
        </w:rPr>
        <w:t xml:space="preserve">L’organisme de formation devra </w:t>
      </w:r>
      <w:r w:rsidRPr="0033075A">
        <w:rPr>
          <w:rFonts w:asciiTheme="minorHAnsi" w:hAnsiTheme="minorHAnsi"/>
          <w:sz w:val="22"/>
        </w:rPr>
        <w:t xml:space="preserve">effectuer </w:t>
      </w:r>
      <w:r w:rsidRPr="0033075A">
        <w:rPr>
          <w:rFonts w:asciiTheme="minorHAnsi" w:hAnsiTheme="minorHAnsi"/>
          <w:sz w:val="22"/>
          <w:u w:val="single"/>
        </w:rPr>
        <w:t>un positionnement préalable à la formation</w:t>
      </w:r>
      <w:r w:rsidRPr="0033075A">
        <w:rPr>
          <w:rFonts w:asciiTheme="minorHAnsi" w:hAnsiTheme="minorHAnsi"/>
          <w:sz w:val="22"/>
        </w:rPr>
        <w:t xml:space="preserve"> visant à évaluer le niveau linguistique de la personne afin de constituer un groupe homogène ainsi que son degré de motivation, pour chaque session.</w:t>
      </w:r>
    </w:p>
    <w:p w14:paraId="01350D08" w14:textId="77777777" w:rsidR="00C150AF" w:rsidRPr="0033075A" w:rsidRDefault="00C150AF" w:rsidP="00D768DD">
      <w:pPr>
        <w:pStyle w:val="Corpsdetexte"/>
        <w:ind w:right="513"/>
        <w:jc w:val="both"/>
        <w:rPr>
          <w:rFonts w:asciiTheme="minorHAnsi" w:hAnsiTheme="minorHAnsi"/>
          <w:sz w:val="22"/>
        </w:rPr>
      </w:pPr>
    </w:p>
    <w:p w14:paraId="6B41AB98" w14:textId="77777777" w:rsidR="00D768DD" w:rsidRPr="0033075A" w:rsidRDefault="00635E50" w:rsidP="00D768DD">
      <w:pPr>
        <w:jc w:val="both"/>
        <w:rPr>
          <w:rFonts w:asciiTheme="minorHAnsi" w:hAnsiTheme="minorHAnsi"/>
          <w:szCs w:val="24"/>
        </w:rPr>
      </w:pPr>
      <w:r w:rsidRPr="0033075A">
        <w:rPr>
          <w:rFonts w:asciiTheme="minorHAnsi" w:hAnsiTheme="minorHAnsi"/>
          <w:szCs w:val="24"/>
        </w:rPr>
        <w:t xml:space="preserve">Les </w:t>
      </w:r>
      <w:r w:rsidR="008460D3" w:rsidRPr="0033075A">
        <w:rPr>
          <w:rFonts w:asciiTheme="minorHAnsi" w:hAnsiTheme="minorHAnsi"/>
          <w:szCs w:val="24"/>
        </w:rPr>
        <w:t xml:space="preserve">15 </w:t>
      </w:r>
      <w:r w:rsidRPr="0033075A">
        <w:rPr>
          <w:rFonts w:asciiTheme="minorHAnsi" w:hAnsiTheme="minorHAnsi"/>
          <w:szCs w:val="24"/>
        </w:rPr>
        <w:t>candi</w:t>
      </w:r>
      <w:r w:rsidR="00C150AF" w:rsidRPr="0033075A">
        <w:rPr>
          <w:rFonts w:asciiTheme="minorHAnsi" w:hAnsiTheme="minorHAnsi"/>
          <w:szCs w:val="24"/>
        </w:rPr>
        <w:t xml:space="preserve">dats seront retenus </w:t>
      </w:r>
      <w:r w:rsidR="00CB09CB" w:rsidRPr="0033075A">
        <w:rPr>
          <w:rFonts w:asciiTheme="minorHAnsi" w:hAnsiTheme="minorHAnsi"/>
          <w:szCs w:val="24"/>
        </w:rPr>
        <w:t xml:space="preserve">dans le cadre du comité de sélection </w:t>
      </w:r>
      <w:r w:rsidRPr="0033075A">
        <w:rPr>
          <w:rFonts w:asciiTheme="minorHAnsi" w:hAnsiTheme="minorHAnsi"/>
          <w:szCs w:val="24"/>
        </w:rPr>
        <w:t>en</w:t>
      </w:r>
      <w:r w:rsidR="00C150AF" w:rsidRPr="0033075A">
        <w:rPr>
          <w:rFonts w:asciiTheme="minorHAnsi" w:hAnsiTheme="minorHAnsi"/>
          <w:szCs w:val="24"/>
        </w:rPr>
        <w:t xml:space="preserve"> concertation avec Pôle emploi</w:t>
      </w:r>
      <w:r w:rsidR="008460D3" w:rsidRPr="0033075A">
        <w:rPr>
          <w:rFonts w:asciiTheme="minorHAnsi" w:hAnsiTheme="minorHAnsi"/>
          <w:szCs w:val="24"/>
        </w:rPr>
        <w:t xml:space="preserve"> (inscription et actualisation obligatoire à Pôle Emploi</w:t>
      </w:r>
      <w:r w:rsidR="00CB09CB" w:rsidRPr="0033075A">
        <w:rPr>
          <w:rFonts w:asciiTheme="minorHAnsi" w:hAnsiTheme="minorHAnsi"/>
          <w:szCs w:val="24"/>
        </w:rPr>
        <w:t>) et l’opérateur d’accompagnement</w:t>
      </w:r>
      <w:r w:rsidR="003D031D" w:rsidRPr="0033075A">
        <w:rPr>
          <w:rFonts w:asciiTheme="minorHAnsi" w:hAnsiTheme="minorHAnsi"/>
          <w:szCs w:val="24"/>
        </w:rPr>
        <w:t xml:space="preserve"> sur les critères suivants : </w:t>
      </w:r>
    </w:p>
    <w:p w14:paraId="5160CF32" w14:textId="77777777" w:rsidR="003D031D" w:rsidRPr="0033075A" w:rsidRDefault="003D031D" w:rsidP="00D768DD">
      <w:pPr>
        <w:jc w:val="both"/>
        <w:rPr>
          <w:rFonts w:asciiTheme="minorHAnsi" w:hAnsiTheme="minorHAnsi"/>
          <w:szCs w:val="24"/>
        </w:rPr>
      </w:pPr>
    </w:p>
    <w:p w14:paraId="09F9829D" w14:textId="77777777" w:rsidR="003D031D" w:rsidRPr="0033075A" w:rsidRDefault="003D031D" w:rsidP="003D031D">
      <w:pPr>
        <w:pStyle w:val="Paragraphedeliste"/>
        <w:numPr>
          <w:ilvl w:val="0"/>
          <w:numId w:val="1"/>
        </w:numPr>
        <w:tabs>
          <w:tab w:val="left" w:pos="1906"/>
          <w:tab w:val="left" w:pos="1907"/>
        </w:tabs>
        <w:spacing w:line="305" w:lineRule="exact"/>
        <w:ind w:left="567" w:hanging="283"/>
        <w:rPr>
          <w:rFonts w:asciiTheme="minorHAnsi" w:hAnsiTheme="minorHAnsi"/>
          <w:szCs w:val="24"/>
        </w:rPr>
      </w:pPr>
      <w:r w:rsidRPr="0033075A">
        <w:rPr>
          <w:rFonts w:asciiTheme="minorHAnsi" w:hAnsiTheme="minorHAnsi"/>
          <w:szCs w:val="24"/>
        </w:rPr>
        <w:t>Avoir une domiciliation, un numéro de sécurité sociale (même provisoire) et un compte bancaire</w:t>
      </w:r>
    </w:p>
    <w:p w14:paraId="44148585" w14:textId="77777777" w:rsidR="003D031D" w:rsidRPr="0033075A" w:rsidRDefault="003D031D" w:rsidP="003D031D">
      <w:pPr>
        <w:pStyle w:val="Paragraphedeliste"/>
        <w:numPr>
          <w:ilvl w:val="0"/>
          <w:numId w:val="1"/>
        </w:numPr>
        <w:tabs>
          <w:tab w:val="left" w:pos="1906"/>
          <w:tab w:val="left" w:pos="1907"/>
        </w:tabs>
        <w:spacing w:line="305" w:lineRule="exact"/>
        <w:ind w:left="567" w:hanging="283"/>
        <w:rPr>
          <w:rFonts w:asciiTheme="minorHAnsi" w:hAnsiTheme="minorHAnsi"/>
          <w:szCs w:val="24"/>
        </w:rPr>
      </w:pPr>
      <w:r w:rsidRPr="0033075A">
        <w:rPr>
          <w:rFonts w:asciiTheme="minorHAnsi" w:hAnsiTheme="minorHAnsi"/>
          <w:szCs w:val="24"/>
        </w:rPr>
        <w:t>Avoir été scolarisé dans le pays d’origine</w:t>
      </w:r>
    </w:p>
    <w:p w14:paraId="625319E7" w14:textId="77777777" w:rsidR="003D031D" w:rsidRPr="0033075A" w:rsidRDefault="003D031D" w:rsidP="003D031D">
      <w:pPr>
        <w:pStyle w:val="Paragraphedeliste"/>
        <w:numPr>
          <w:ilvl w:val="0"/>
          <w:numId w:val="1"/>
        </w:numPr>
        <w:tabs>
          <w:tab w:val="left" w:pos="1906"/>
          <w:tab w:val="left" w:pos="1907"/>
        </w:tabs>
        <w:spacing w:before="2" w:line="305" w:lineRule="exact"/>
        <w:ind w:left="567" w:hanging="283"/>
        <w:rPr>
          <w:rFonts w:asciiTheme="minorHAnsi" w:hAnsiTheme="minorHAnsi"/>
          <w:szCs w:val="24"/>
        </w:rPr>
      </w:pPr>
      <w:r w:rsidRPr="0033075A">
        <w:rPr>
          <w:rFonts w:asciiTheme="minorHAnsi" w:hAnsiTheme="minorHAnsi"/>
          <w:szCs w:val="24"/>
        </w:rPr>
        <w:t>Avoir une maîtrise orale suffisante de la langue française</w:t>
      </w:r>
    </w:p>
    <w:p w14:paraId="2915A3E9" w14:textId="77777777" w:rsidR="003D031D" w:rsidRPr="0033075A" w:rsidRDefault="003D031D" w:rsidP="003D031D">
      <w:pPr>
        <w:pStyle w:val="Paragraphedeliste"/>
        <w:numPr>
          <w:ilvl w:val="0"/>
          <w:numId w:val="1"/>
        </w:numPr>
        <w:tabs>
          <w:tab w:val="left" w:pos="1906"/>
          <w:tab w:val="left" w:pos="1907"/>
        </w:tabs>
        <w:ind w:left="567" w:right="520" w:hanging="283"/>
        <w:rPr>
          <w:rFonts w:asciiTheme="minorHAnsi" w:hAnsiTheme="minorHAnsi"/>
          <w:szCs w:val="24"/>
        </w:rPr>
      </w:pPr>
      <w:r w:rsidRPr="0033075A">
        <w:rPr>
          <w:rFonts w:asciiTheme="minorHAnsi" w:hAnsiTheme="minorHAnsi"/>
          <w:szCs w:val="24"/>
        </w:rPr>
        <w:t>Être volontaire pour s’engager dans le projet, en particulier pendant la période  de formation soit 3mois à raison de 31h</w:t>
      </w:r>
      <w:r w:rsidR="00C24AC8" w:rsidRPr="0033075A">
        <w:rPr>
          <w:rFonts w:asciiTheme="minorHAnsi" w:hAnsiTheme="minorHAnsi"/>
          <w:szCs w:val="24"/>
        </w:rPr>
        <w:t>50</w:t>
      </w:r>
      <w:r w:rsidRPr="0033075A">
        <w:rPr>
          <w:rFonts w:asciiTheme="minorHAnsi" w:hAnsiTheme="minorHAnsi"/>
          <w:szCs w:val="24"/>
        </w:rPr>
        <w:t xml:space="preserve"> par semaine (durée totale du parcours de 400h)</w:t>
      </w:r>
    </w:p>
    <w:p w14:paraId="3E3DF830" w14:textId="77777777" w:rsidR="00777E3D" w:rsidRDefault="00777E3D" w:rsidP="00777E3D">
      <w:pPr>
        <w:pStyle w:val="Titre1"/>
        <w:tabs>
          <w:tab w:val="left" w:pos="540"/>
        </w:tabs>
        <w:spacing w:before="35" w:after="19"/>
        <w:ind w:left="0"/>
        <w:rPr>
          <w:rFonts w:asciiTheme="minorHAnsi" w:hAnsiTheme="minorHAnsi"/>
          <w:b w:val="0"/>
          <w:bCs w:val="0"/>
          <w:sz w:val="22"/>
        </w:rPr>
      </w:pPr>
    </w:p>
    <w:p w14:paraId="6A671B68" w14:textId="77777777" w:rsidR="002469D8" w:rsidRPr="0033075A" w:rsidRDefault="002469D8" w:rsidP="00777E3D">
      <w:pPr>
        <w:pStyle w:val="Titre1"/>
        <w:tabs>
          <w:tab w:val="left" w:pos="540"/>
        </w:tabs>
        <w:spacing w:before="35" w:after="19"/>
        <w:ind w:left="0"/>
        <w:rPr>
          <w:rFonts w:asciiTheme="minorHAnsi" w:hAnsiTheme="minorHAnsi"/>
          <w:b w:val="0"/>
          <w:bCs w:val="0"/>
          <w:sz w:val="22"/>
        </w:rPr>
      </w:pPr>
    </w:p>
    <w:p w14:paraId="10935A0C" w14:textId="77777777" w:rsidR="002469D8" w:rsidRPr="002469D8" w:rsidRDefault="00777E3D" w:rsidP="002469D8">
      <w:pPr>
        <w:pStyle w:val="Titre1"/>
        <w:numPr>
          <w:ilvl w:val="0"/>
          <w:numId w:val="27"/>
        </w:numPr>
        <w:tabs>
          <w:tab w:val="left" w:pos="284"/>
        </w:tabs>
        <w:spacing w:before="1"/>
        <w:rPr>
          <w:rFonts w:asciiTheme="minorHAnsi" w:hAnsiTheme="minorHAnsi"/>
          <w:sz w:val="28"/>
          <w:u w:val="thick"/>
        </w:rPr>
      </w:pPr>
      <w:r w:rsidRPr="0033075A">
        <w:rPr>
          <w:rFonts w:asciiTheme="minorHAnsi" w:hAnsiTheme="minorHAnsi"/>
          <w:sz w:val="28"/>
          <w:u w:val="thick"/>
        </w:rPr>
        <w:t>Cadre de l’appel d’offre</w:t>
      </w:r>
    </w:p>
    <w:p w14:paraId="7FF23C19" w14:textId="77777777" w:rsidR="00C150AF" w:rsidRPr="00F43DEF" w:rsidRDefault="00C150AF" w:rsidP="00D768DD">
      <w:pPr>
        <w:pStyle w:val="Corpsdetexte"/>
        <w:rPr>
          <w:rFonts w:asciiTheme="minorHAnsi" w:hAnsiTheme="minorHAnsi"/>
        </w:rPr>
      </w:pPr>
    </w:p>
    <w:p w14:paraId="0AF87EB3" w14:textId="77777777" w:rsidR="00F62834" w:rsidRPr="00F43DEF" w:rsidRDefault="00777E3D" w:rsidP="00D768DD">
      <w:pPr>
        <w:pStyle w:val="Titre1"/>
        <w:ind w:left="0"/>
        <w:jc w:val="both"/>
        <w:rPr>
          <w:rFonts w:asciiTheme="minorHAnsi" w:hAnsiTheme="minorHAnsi"/>
          <w:u w:color="0070C0"/>
        </w:rPr>
      </w:pPr>
      <w:r w:rsidRPr="00F43DEF">
        <w:rPr>
          <w:rFonts w:asciiTheme="minorHAnsi" w:hAnsiTheme="minorHAnsi"/>
          <w:u w:val="single" w:color="0070C0"/>
        </w:rPr>
        <w:t xml:space="preserve">3.1 </w:t>
      </w:r>
      <w:r w:rsidR="00A45497" w:rsidRPr="00F43DEF">
        <w:rPr>
          <w:rFonts w:asciiTheme="minorHAnsi" w:hAnsiTheme="minorHAnsi"/>
          <w:u w:val="single" w:color="0070C0"/>
        </w:rPr>
        <w:t>CARACTERISTIQUES DE L’ACTION DE FORMATION</w:t>
      </w:r>
    </w:p>
    <w:p w14:paraId="7A2156FD" w14:textId="77777777" w:rsidR="00F62834" w:rsidRPr="00F43DEF" w:rsidRDefault="00F62834" w:rsidP="00D768DD">
      <w:pPr>
        <w:pStyle w:val="Corpsdetexte"/>
        <w:spacing w:before="9"/>
        <w:rPr>
          <w:rFonts w:asciiTheme="minorHAnsi" w:hAnsiTheme="minorHAnsi"/>
          <w:b/>
        </w:rPr>
      </w:pPr>
    </w:p>
    <w:p w14:paraId="6C13306D" w14:textId="77777777" w:rsidR="00A83FA6" w:rsidRPr="0033075A" w:rsidRDefault="00A83FA6" w:rsidP="005D00E9">
      <w:pPr>
        <w:pStyle w:val="Corpsdetexte"/>
        <w:spacing w:before="8"/>
        <w:rPr>
          <w:rFonts w:asciiTheme="minorHAnsi" w:hAnsiTheme="minorHAnsi"/>
          <w:sz w:val="22"/>
        </w:rPr>
      </w:pPr>
      <w:r w:rsidRPr="0033075A">
        <w:rPr>
          <w:rFonts w:asciiTheme="minorHAnsi" w:hAnsiTheme="minorHAnsi"/>
          <w:sz w:val="22"/>
        </w:rPr>
        <w:t>L’organisme de formation souhaitant répondre à ce cahier des charges doit préciser :</w:t>
      </w:r>
    </w:p>
    <w:p w14:paraId="3735C401" w14:textId="77777777" w:rsidR="00A83FA6"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 xml:space="preserve">le contenu de la formation, les objectifs visés </w:t>
      </w:r>
    </w:p>
    <w:p w14:paraId="24AD1E53" w14:textId="77777777" w:rsidR="00A83FA6"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le calendrier de la formation et l’articulation heures en centre / heures en stage</w:t>
      </w:r>
    </w:p>
    <w:p w14:paraId="20712654" w14:textId="77777777" w:rsidR="00A83FA6"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les techniques et moyens pédagogiques mis en œuvre en mettant en avant les modalités de l’individualisation des parcours</w:t>
      </w:r>
    </w:p>
    <w:p w14:paraId="2FD825A1" w14:textId="77777777" w:rsidR="00A83FA6"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les moyens permettant de suivre l’exécution de l’action (feuilles de présence, séquences pédagogiques en entreprise…</w:t>
      </w:r>
    </w:p>
    <w:p w14:paraId="12286569" w14:textId="77777777" w:rsidR="00A83FA6"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les moyens mis en œuvre pour le suivi et la traçabilité de l’acquisition des compétences au regard de la sanction visée</w:t>
      </w:r>
    </w:p>
    <w:p w14:paraId="32C73168" w14:textId="77777777" w:rsidR="00A83FA6"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les moyens d’évaluation de l’acquisition des compétences ciblées par chacun des champs de compétence couverts par l’action</w:t>
      </w:r>
    </w:p>
    <w:p w14:paraId="1EBF2878" w14:textId="77777777" w:rsidR="00F62834" w:rsidRPr="0033075A" w:rsidRDefault="00A83FA6" w:rsidP="00A83FA6">
      <w:pPr>
        <w:pStyle w:val="Corpsdetexte"/>
        <w:spacing w:before="8"/>
        <w:ind w:left="709" w:hanging="283"/>
        <w:rPr>
          <w:rFonts w:asciiTheme="minorHAnsi" w:hAnsiTheme="minorHAnsi"/>
          <w:sz w:val="22"/>
        </w:rPr>
      </w:pPr>
      <w:r w:rsidRPr="0033075A">
        <w:rPr>
          <w:rFonts w:asciiTheme="minorHAnsi" w:hAnsiTheme="minorHAnsi"/>
          <w:sz w:val="22"/>
        </w:rPr>
        <w:t>•</w:t>
      </w:r>
      <w:r w:rsidRPr="0033075A">
        <w:rPr>
          <w:rFonts w:asciiTheme="minorHAnsi" w:hAnsiTheme="minorHAnsi"/>
          <w:sz w:val="22"/>
        </w:rPr>
        <w:tab/>
        <w:t>les modalités de sanction de la formation</w:t>
      </w:r>
    </w:p>
    <w:p w14:paraId="26803439" w14:textId="77777777" w:rsidR="00A83FA6" w:rsidRPr="0033075A" w:rsidRDefault="00A83FA6" w:rsidP="00D768DD">
      <w:pPr>
        <w:pStyle w:val="Corpsdetexte"/>
        <w:spacing w:before="8"/>
        <w:rPr>
          <w:rFonts w:asciiTheme="minorHAnsi" w:hAnsiTheme="minorHAnsi"/>
          <w:sz w:val="22"/>
        </w:rPr>
      </w:pPr>
    </w:p>
    <w:p w14:paraId="1F604421" w14:textId="77777777" w:rsidR="00495BCD" w:rsidRPr="00495BCD" w:rsidRDefault="00A45497" w:rsidP="00495BCD">
      <w:pPr>
        <w:pStyle w:val="Corpsdetexte"/>
        <w:spacing w:before="1"/>
        <w:ind w:right="513"/>
        <w:jc w:val="both"/>
        <w:rPr>
          <w:sz w:val="2"/>
        </w:rPr>
      </w:pPr>
      <w:r w:rsidRPr="0033075A">
        <w:rPr>
          <w:rFonts w:asciiTheme="minorHAnsi" w:hAnsiTheme="minorHAnsi"/>
          <w:sz w:val="22"/>
        </w:rPr>
        <w:t>Il est demandé à l’organisme de formation de démontrer son implantation sur les territoires visés, sa capacité éventuelle à délocaliser tout ou partie de la formation en fonction du lieu d’habitation des stagiaires repérés, son expérience sur les formations et accompagnement demandés au regard du public visé.</w:t>
      </w:r>
    </w:p>
    <w:p w14:paraId="4B225C29" w14:textId="77777777" w:rsidR="00495BCD" w:rsidRDefault="00495BCD" w:rsidP="00495BCD"/>
    <w:p w14:paraId="00367740" w14:textId="77777777" w:rsidR="00495BCD" w:rsidRDefault="00495BCD" w:rsidP="00495BCD"/>
    <w:p w14:paraId="44898A5F" w14:textId="77777777" w:rsidR="00495BCD" w:rsidRDefault="00495BCD" w:rsidP="00495BCD"/>
    <w:p w14:paraId="6B8E3A39" w14:textId="77777777" w:rsidR="00495BCD" w:rsidRPr="00495BCD" w:rsidRDefault="00495BCD" w:rsidP="00495BCD"/>
    <w:p w14:paraId="4A5C9185" w14:textId="77777777" w:rsidR="00495BCD" w:rsidRPr="00495BCD" w:rsidRDefault="00495BCD" w:rsidP="00495BCD">
      <w:pPr>
        <w:numPr>
          <w:ilvl w:val="2"/>
          <w:numId w:val="37"/>
        </w:numPr>
        <w:tabs>
          <w:tab w:val="left" w:pos="1288"/>
        </w:tabs>
        <w:spacing w:line="271" w:lineRule="auto"/>
        <w:ind w:left="1288" w:right="228" w:hanging="360"/>
        <w:rPr>
          <w:rFonts w:ascii="Symbol" w:hAnsi="Symbol"/>
          <w:sz w:val="16"/>
        </w:rPr>
      </w:pPr>
      <w:r w:rsidRPr="00495BCD">
        <w:t>Locaux adéquats, suffisants et conformes à la réglementation en vigueur en matière d’hygiène et de sécurité</w:t>
      </w:r>
      <w:r w:rsidRPr="00495BCD">
        <w:rPr>
          <w:spacing w:val="-2"/>
        </w:rPr>
        <w:t xml:space="preserve"> </w:t>
      </w:r>
      <w:r w:rsidRPr="00495BCD">
        <w:t>;</w:t>
      </w:r>
    </w:p>
    <w:p w14:paraId="5C477C0C" w14:textId="77777777" w:rsidR="00495BCD" w:rsidRPr="00495BCD" w:rsidRDefault="00495BCD" w:rsidP="00495BCD">
      <w:pPr>
        <w:numPr>
          <w:ilvl w:val="2"/>
          <w:numId w:val="37"/>
        </w:numPr>
        <w:tabs>
          <w:tab w:val="left" w:pos="1288"/>
        </w:tabs>
        <w:spacing w:before="5"/>
        <w:ind w:left="1288" w:hanging="360"/>
        <w:rPr>
          <w:rFonts w:ascii="Symbol" w:hAnsi="Symbol"/>
          <w:sz w:val="16"/>
        </w:rPr>
      </w:pPr>
      <w:r w:rsidRPr="00495BCD">
        <w:t>Equipements adaptés aux domaines de formation et au nombre de</w:t>
      </w:r>
      <w:r w:rsidRPr="00495BCD">
        <w:rPr>
          <w:spacing w:val="-12"/>
        </w:rPr>
        <w:t xml:space="preserve"> </w:t>
      </w:r>
      <w:r w:rsidRPr="00495BCD">
        <w:t>stagiaires</w:t>
      </w:r>
    </w:p>
    <w:p w14:paraId="3D6EC54E" w14:textId="77777777" w:rsidR="00495BCD" w:rsidRPr="00495BCD" w:rsidRDefault="00495BCD" w:rsidP="00495BCD">
      <w:pPr>
        <w:numPr>
          <w:ilvl w:val="2"/>
          <w:numId w:val="37"/>
        </w:numPr>
        <w:tabs>
          <w:tab w:val="left" w:pos="1288"/>
        </w:tabs>
        <w:spacing w:before="41"/>
        <w:ind w:left="1288" w:hanging="360"/>
        <w:rPr>
          <w:rFonts w:ascii="Symbol" w:hAnsi="Symbol"/>
          <w:sz w:val="16"/>
        </w:rPr>
      </w:pPr>
      <w:r w:rsidRPr="00495BCD">
        <w:t>Ressources documentaires accessibles</w:t>
      </w:r>
      <w:r w:rsidRPr="00495BCD">
        <w:rPr>
          <w:spacing w:val="-2"/>
        </w:rPr>
        <w:t xml:space="preserve"> </w:t>
      </w:r>
      <w:r w:rsidRPr="00495BCD">
        <w:t>;</w:t>
      </w:r>
    </w:p>
    <w:p w14:paraId="5D941F38" w14:textId="77777777" w:rsidR="00495BCD" w:rsidRPr="00495BCD" w:rsidRDefault="00495BCD" w:rsidP="00495BCD">
      <w:pPr>
        <w:numPr>
          <w:ilvl w:val="2"/>
          <w:numId w:val="37"/>
        </w:numPr>
        <w:tabs>
          <w:tab w:val="left" w:pos="1288"/>
        </w:tabs>
        <w:spacing w:before="39"/>
        <w:ind w:left="1288" w:hanging="360"/>
        <w:rPr>
          <w:rFonts w:ascii="Symbol" w:hAnsi="Symbol"/>
          <w:sz w:val="16"/>
        </w:rPr>
      </w:pPr>
      <w:r w:rsidRPr="00495BCD">
        <w:t>Accès facilité pour les personnes à mobilité</w:t>
      </w:r>
      <w:r w:rsidRPr="00495BCD">
        <w:rPr>
          <w:spacing w:val="-5"/>
        </w:rPr>
        <w:t xml:space="preserve"> </w:t>
      </w:r>
      <w:r w:rsidRPr="00495BCD">
        <w:t>réduite.</w:t>
      </w:r>
    </w:p>
    <w:p w14:paraId="167E980A" w14:textId="77777777" w:rsidR="00495BCD" w:rsidRPr="00495BCD" w:rsidRDefault="00495BCD" w:rsidP="00495BCD">
      <w:pPr>
        <w:spacing w:before="8"/>
        <w:rPr>
          <w:sz w:val="19"/>
        </w:rPr>
      </w:pPr>
    </w:p>
    <w:p w14:paraId="119B724E" w14:textId="77777777" w:rsidR="00495BCD" w:rsidRPr="00495BCD" w:rsidRDefault="00495BCD" w:rsidP="00495BCD">
      <w:pPr>
        <w:spacing w:line="276" w:lineRule="auto"/>
        <w:ind w:left="219" w:right="227" w:firstLine="566"/>
        <w:jc w:val="both"/>
        <w:outlineLvl w:val="2"/>
        <w:rPr>
          <w:b/>
          <w:bCs/>
        </w:rPr>
      </w:pPr>
      <w:r w:rsidRPr="00495BCD">
        <w:rPr>
          <w:b/>
          <w:bCs/>
        </w:rPr>
        <w:t xml:space="preserve">La formation devra impérativement se dérouler à </w:t>
      </w:r>
      <w:r>
        <w:rPr>
          <w:b/>
          <w:bCs/>
        </w:rPr>
        <w:t>NANTES</w:t>
      </w:r>
      <w:r w:rsidRPr="00495BCD">
        <w:rPr>
          <w:b/>
          <w:bCs/>
        </w:rPr>
        <w:t xml:space="preserve"> à proximité d’un arrêt de transport en commun, le lieu devra être identifié dans la réponse. Une possibilité de restauration sur place ou à proximité, a minima une salle de déjeuner équipée mise à disposition gratuitement, est requise. La réponse de l’organisme de formation précisera ces capacités.</w:t>
      </w:r>
    </w:p>
    <w:p w14:paraId="137CD66E" w14:textId="77777777" w:rsidR="00495BCD" w:rsidRDefault="00495BCD" w:rsidP="00D768DD">
      <w:pPr>
        <w:pStyle w:val="Corpsdetexte"/>
        <w:spacing w:before="1"/>
        <w:ind w:right="513"/>
        <w:jc w:val="both"/>
        <w:rPr>
          <w:rFonts w:asciiTheme="minorHAnsi" w:hAnsiTheme="minorHAnsi"/>
          <w:sz w:val="22"/>
        </w:rPr>
      </w:pPr>
    </w:p>
    <w:p w14:paraId="373B075D" w14:textId="77777777" w:rsidR="00495BCD" w:rsidRPr="0033075A" w:rsidRDefault="00495BCD" w:rsidP="00D768DD">
      <w:pPr>
        <w:pStyle w:val="Corpsdetexte"/>
        <w:spacing w:before="1"/>
        <w:ind w:right="513"/>
        <w:jc w:val="both"/>
        <w:rPr>
          <w:rFonts w:asciiTheme="minorHAnsi" w:hAnsiTheme="minorHAnsi"/>
          <w:sz w:val="22"/>
        </w:rPr>
      </w:pPr>
    </w:p>
    <w:p w14:paraId="6E96469C" w14:textId="77777777" w:rsidR="00635E50" w:rsidRPr="00F43DEF" w:rsidRDefault="00777E3D" w:rsidP="00D768DD">
      <w:pPr>
        <w:pStyle w:val="Corpsdetexte"/>
        <w:ind w:right="518"/>
        <w:jc w:val="both"/>
        <w:rPr>
          <w:rFonts w:asciiTheme="minorHAnsi" w:hAnsiTheme="minorHAnsi"/>
          <w:b/>
          <w:u w:val="single" w:color="0070C0"/>
        </w:rPr>
      </w:pPr>
      <w:r w:rsidRPr="00F43DEF">
        <w:rPr>
          <w:rFonts w:asciiTheme="minorHAnsi" w:hAnsiTheme="minorHAnsi"/>
          <w:b/>
          <w:u w:val="single" w:color="0070C0"/>
        </w:rPr>
        <w:t xml:space="preserve">3.2 </w:t>
      </w:r>
      <w:r w:rsidR="00635E50" w:rsidRPr="00F43DEF">
        <w:rPr>
          <w:rFonts w:asciiTheme="minorHAnsi" w:hAnsiTheme="minorHAnsi"/>
          <w:b/>
          <w:u w:val="single" w:color="0070C0"/>
        </w:rPr>
        <w:t>MODALITES DE FINANCEMENT</w:t>
      </w:r>
    </w:p>
    <w:p w14:paraId="161FC7FC" w14:textId="77777777" w:rsidR="00116EA9" w:rsidRPr="00F43DEF" w:rsidRDefault="00116EA9" w:rsidP="00D768DD">
      <w:pPr>
        <w:pStyle w:val="Corpsdetexte"/>
        <w:ind w:right="518"/>
        <w:jc w:val="both"/>
        <w:rPr>
          <w:rFonts w:asciiTheme="minorHAnsi" w:hAnsiTheme="minorHAnsi"/>
        </w:rPr>
      </w:pPr>
    </w:p>
    <w:p w14:paraId="5C47C505" w14:textId="77777777" w:rsidR="00635E50" w:rsidRPr="0033075A" w:rsidRDefault="00635E50" w:rsidP="00D768DD">
      <w:pPr>
        <w:pStyle w:val="Corpsdetexte"/>
        <w:ind w:right="518"/>
        <w:jc w:val="both"/>
        <w:rPr>
          <w:rFonts w:asciiTheme="minorHAnsi" w:hAnsiTheme="minorHAnsi"/>
          <w:sz w:val="22"/>
        </w:rPr>
      </w:pPr>
      <w:r w:rsidRPr="0033075A">
        <w:rPr>
          <w:rFonts w:asciiTheme="minorHAnsi" w:hAnsiTheme="minorHAnsi"/>
          <w:sz w:val="22"/>
        </w:rPr>
        <w:t>En contrepartie des prestations réalisées, Uniformation OPCO de la Cohésion Sociale, s’engage à verser une somme basée sur un coût horaire stagiaire plafonné à 12€/heure/</w:t>
      </w:r>
      <w:proofErr w:type="gramStart"/>
      <w:r w:rsidRPr="0033075A">
        <w:rPr>
          <w:rFonts w:asciiTheme="minorHAnsi" w:hAnsiTheme="minorHAnsi"/>
          <w:sz w:val="22"/>
        </w:rPr>
        <w:t xml:space="preserve">stagiaire </w:t>
      </w:r>
      <w:r w:rsidR="00116EA9" w:rsidRPr="0033075A">
        <w:rPr>
          <w:rFonts w:asciiTheme="minorHAnsi" w:hAnsiTheme="minorHAnsi"/>
          <w:sz w:val="22"/>
        </w:rPr>
        <w:t xml:space="preserve"> (</w:t>
      </w:r>
      <w:proofErr w:type="gramEnd"/>
      <w:r w:rsidR="00116EA9" w:rsidRPr="0033075A">
        <w:rPr>
          <w:rFonts w:asciiTheme="minorHAnsi" w:hAnsiTheme="minorHAnsi"/>
          <w:sz w:val="22"/>
        </w:rPr>
        <w:t xml:space="preserve"> 15 stagiaires maximum) </w:t>
      </w:r>
      <w:r w:rsidRPr="0033075A">
        <w:rPr>
          <w:rFonts w:asciiTheme="minorHAnsi" w:hAnsiTheme="minorHAnsi"/>
          <w:sz w:val="22"/>
        </w:rPr>
        <w:t>incluant l’évaluation</w:t>
      </w:r>
      <w:r w:rsidR="00095ABD" w:rsidRPr="0033075A">
        <w:rPr>
          <w:rFonts w:asciiTheme="minorHAnsi" w:hAnsiTheme="minorHAnsi"/>
          <w:sz w:val="22"/>
        </w:rPr>
        <w:t xml:space="preserve"> et la visite de stage en entreprise, la participation aux Copil de l’organisme de formation </w:t>
      </w:r>
    </w:p>
    <w:p w14:paraId="485E2CAE" w14:textId="77777777" w:rsidR="00116EA9" w:rsidRPr="0033075A" w:rsidRDefault="00116EA9" w:rsidP="00D768DD">
      <w:pPr>
        <w:pStyle w:val="Corpsdetexte"/>
        <w:ind w:right="518"/>
        <w:jc w:val="both"/>
        <w:rPr>
          <w:rFonts w:asciiTheme="minorHAnsi" w:hAnsiTheme="minorHAnsi"/>
          <w:sz w:val="22"/>
        </w:rPr>
      </w:pPr>
    </w:p>
    <w:p w14:paraId="5FE4DD36" w14:textId="77777777" w:rsidR="00116EA9" w:rsidRPr="0033075A" w:rsidRDefault="00116EA9" w:rsidP="00116EA9">
      <w:pPr>
        <w:pStyle w:val="Corpsdetexte"/>
        <w:spacing w:before="56" w:line="276" w:lineRule="auto"/>
        <w:ind w:right="227"/>
        <w:jc w:val="both"/>
        <w:rPr>
          <w:rFonts w:asciiTheme="minorHAnsi" w:hAnsiTheme="minorHAnsi"/>
          <w:sz w:val="22"/>
        </w:rPr>
      </w:pPr>
      <w:r w:rsidRPr="0033075A">
        <w:rPr>
          <w:rFonts w:asciiTheme="minorHAnsi" w:hAnsiTheme="minorHAnsi"/>
          <w:sz w:val="22"/>
        </w:rPr>
        <w:t>La durée totale de la POE collective sera d’un maximum de 400h comprenant 70h d’immersion professionnelle. Le rythme envisagé est de 31h30 par semaine (pas de formation ou stage le mercredi après-midi).</w:t>
      </w:r>
    </w:p>
    <w:p w14:paraId="6A073DD3" w14:textId="77777777" w:rsidR="00635E50" w:rsidRPr="00F43DEF" w:rsidRDefault="00635E50" w:rsidP="00D768DD">
      <w:pPr>
        <w:pStyle w:val="Corpsdetexte"/>
        <w:ind w:right="518"/>
        <w:jc w:val="both"/>
        <w:rPr>
          <w:rFonts w:asciiTheme="minorHAnsi" w:hAnsiTheme="minorHAnsi"/>
        </w:rPr>
      </w:pPr>
    </w:p>
    <w:p w14:paraId="32DBC65B" w14:textId="77777777" w:rsidR="00635E50" w:rsidRPr="00F43DEF" w:rsidRDefault="00777E3D" w:rsidP="00D768DD">
      <w:pPr>
        <w:outlineLvl w:val="0"/>
        <w:rPr>
          <w:rFonts w:asciiTheme="minorHAnsi" w:hAnsiTheme="minorHAnsi"/>
          <w:b/>
          <w:bCs/>
          <w:sz w:val="24"/>
          <w:szCs w:val="24"/>
          <w:u w:val="single" w:color="0070C0"/>
        </w:rPr>
      </w:pPr>
      <w:r w:rsidRPr="00F43DEF">
        <w:rPr>
          <w:rFonts w:asciiTheme="minorHAnsi" w:hAnsiTheme="minorHAnsi"/>
          <w:b/>
          <w:bCs/>
          <w:sz w:val="24"/>
          <w:szCs w:val="24"/>
          <w:u w:val="single" w:color="0070C0"/>
        </w:rPr>
        <w:t xml:space="preserve">3.3 </w:t>
      </w:r>
      <w:r w:rsidR="00635E50" w:rsidRPr="00F43DEF">
        <w:rPr>
          <w:rFonts w:asciiTheme="minorHAnsi" w:hAnsiTheme="minorHAnsi"/>
          <w:b/>
          <w:bCs/>
          <w:sz w:val="24"/>
          <w:szCs w:val="24"/>
          <w:u w:val="single" w:color="0070C0"/>
        </w:rPr>
        <w:t>ENGAGEMENTS</w:t>
      </w:r>
    </w:p>
    <w:p w14:paraId="345570D1" w14:textId="77777777" w:rsidR="00635E50" w:rsidRPr="0033075A" w:rsidRDefault="00635E50" w:rsidP="00C24AC8">
      <w:pPr>
        <w:spacing w:before="246"/>
        <w:ind w:right="229" w:hanging="1"/>
        <w:jc w:val="both"/>
        <w:rPr>
          <w:rFonts w:asciiTheme="minorHAnsi" w:hAnsiTheme="minorHAnsi"/>
          <w:szCs w:val="24"/>
        </w:rPr>
      </w:pPr>
      <w:r w:rsidRPr="0033075A">
        <w:rPr>
          <w:rFonts w:asciiTheme="minorHAnsi" w:hAnsiTheme="minorHAnsi"/>
          <w:szCs w:val="24"/>
        </w:rPr>
        <w:t xml:space="preserve">L’organisme de formation s’engage à participer au comité de pilotage avant le démarrage de l’action, au bilan intermédiaire et au comité de pilotage à la fin de l’action. </w:t>
      </w:r>
    </w:p>
    <w:p w14:paraId="4CD5E102" w14:textId="77777777" w:rsidR="00635E50" w:rsidRPr="0033075A" w:rsidRDefault="00D306CE" w:rsidP="00C24AC8">
      <w:pPr>
        <w:spacing w:before="246"/>
        <w:ind w:right="229"/>
        <w:jc w:val="both"/>
        <w:rPr>
          <w:rFonts w:asciiTheme="minorHAnsi" w:hAnsiTheme="minorHAnsi"/>
          <w:szCs w:val="24"/>
        </w:rPr>
      </w:pPr>
      <w:r w:rsidRPr="0033075A">
        <w:rPr>
          <w:rFonts w:asciiTheme="minorHAnsi" w:hAnsiTheme="minorHAnsi"/>
          <w:szCs w:val="24"/>
        </w:rPr>
        <w:t>L’organisme de formation s’engage à assurer un suivi individuel de chaque stagiaire participant à la formation notamment concernant la recherche d’un stage en entreprise. Il transmettra ces informations (le cas échéant anonymisées) à l’opérateur d’accompagnement chargé du suivi du projet SIBEL dans le cadre de la plateforme numérique « résorption bidonvilles ».  Il sera par ailleurs le signataire de la convention de stage.</w:t>
      </w:r>
    </w:p>
    <w:p w14:paraId="4425F6D2" w14:textId="77777777" w:rsidR="00D306CE" w:rsidRPr="0033075A" w:rsidRDefault="00D306CE" w:rsidP="00C24AC8">
      <w:pPr>
        <w:spacing w:before="246"/>
        <w:ind w:right="229"/>
        <w:jc w:val="both"/>
        <w:rPr>
          <w:rFonts w:asciiTheme="minorHAnsi" w:hAnsiTheme="minorHAnsi"/>
          <w:szCs w:val="24"/>
        </w:rPr>
      </w:pPr>
      <w:r w:rsidRPr="0033075A">
        <w:rPr>
          <w:rFonts w:asciiTheme="minorHAnsi" w:hAnsiTheme="minorHAnsi"/>
          <w:szCs w:val="24"/>
        </w:rPr>
        <w:t xml:space="preserve">Pendant la période de stage en entreprise, l’organisme de formation s’engage à continuer d’assurer le suivi du stagiaire et à réaliser une visite sur chaque lieu de stage. </w:t>
      </w:r>
    </w:p>
    <w:p w14:paraId="7F7AC21B" w14:textId="77777777" w:rsidR="00D306CE" w:rsidRPr="0033075A" w:rsidRDefault="00D306CE" w:rsidP="00C24AC8">
      <w:pPr>
        <w:spacing w:before="246"/>
        <w:ind w:right="229"/>
        <w:jc w:val="both"/>
        <w:rPr>
          <w:rFonts w:asciiTheme="minorHAnsi" w:hAnsiTheme="minorHAnsi"/>
          <w:szCs w:val="24"/>
        </w:rPr>
      </w:pPr>
      <w:r w:rsidRPr="0033075A">
        <w:rPr>
          <w:rFonts w:asciiTheme="minorHAnsi" w:hAnsiTheme="minorHAnsi"/>
          <w:szCs w:val="24"/>
        </w:rPr>
        <w:t>Il devra alerter les partenaires (OPCO, opérateur d’accompagnement Pôle emploi) d’éventuelles difficultés en cours de formation et devra s’assurer du maintien d’une bonne relation avec l’entreprise  (notamment anticiper en lien avec l’opérateur d’accompagnement, les potentiels freins à l’emploi afin d’envisager une embauche au sein d’une structure différente).</w:t>
      </w:r>
    </w:p>
    <w:p w14:paraId="237594A0" w14:textId="77777777" w:rsidR="00C24AC8" w:rsidRPr="0033075A" w:rsidRDefault="00C150AF" w:rsidP="00116EA9">
      <w:pPr>
        <w:spacing w:before="246"/>
        <w:ind w:right="229"/>
        <w:jc w:val="both"/>
        <w:rPr>
          <w:rFonts w:asciiTheme="minorHAnsi" w:hAnsiTheme="minorHAnsi"/>
          <w:szCs w:val="24"/>
        </w:rPr>
      </w:pPr>
      <w:r w:rsidRPr="0033075A">
        <w:rPr>
          <w:rFonts w:asciiTheme="minorHAnsi" w:hAnsiTheme="minorHAnsi"/>
          <w:szCs w:val="24"/>
        </w:rPr>
        <w:t xml:space="preserve">L’organisme de formation devra alerter les partenaires (OPCO, </w:t>
      </w:r>
      <w:r w:rsidR="00A83FA6" w:rsidRPr="0033075A">
        <w:rPr>
          <w:rFonts w:asciiTheme="minorHAnsi" w:hAnsiTheme="minorHAnsi"/>
          <w:szCs w:val="24"/>
        </w:rPr>
        <w:t xml:space="preserve">structure en charge de </w:t>
      </w:r>
      <w:r w:rsidRPr="0033075A">
        <w:rPr>
          <w:rFonts w:asciiTheme="minorHAnsi" w:hAnsiTheme="minorHAnsi"/>
          <w:szCs w:val="24"/>
        </w:rPr>
        <w:t>l’accompagnement socio-prof, Pôle emploi) d’éventuelles difficultés en cours de formation</w:t>
      </w:r>
      <w:r w:rsidR="00116EA9" w:rsidRPr="0033075A">
        <w:rPr>
          <w:rFonts w:asciiTheme="minorHAnsi" w:hAnsiTheme="minorHAnsi"/>
          <w:szCs w:val="24"/>
        </w:rPr>
        <w:t>.</w:t>
      </w:r>
    </w:p>
    <w:p w14:paraId="70D379B1" w14:textId="77777777" w:rsidR="00635E50" w:rsidRPr="0033075A" w:rsidRDefault="00635E50" w:rsidP="00D768DD">
      <w:pPr>
        <w:spacing w:before="59"/>
        <w:ind w:right="228"/>
        <w:rPr>
          <w:rFonts w:asciiTheme="minorHAnsi" w:hAnsiTheme="minorHAnsi"/>
          <w:szCs w:val="24"/>
        </w:rPr>
      </w:pPr>
      <w:r w:rsidRPr="0033075A">
        <w:rPr>
          <w:rFonts w:asciiTheme="minorHAnsi" w:hAnsiTheme="minorHAnsi"/>
          <w:szCs w:val="24"/>
        </w:rPr>
        <w:t>Au-delà des engagements du fait de la prestation, l’organisme de formation devra respecter les engagements induits par la POE Collective :</w:t>
      </w:r>
    </w:p>
    <w:p w14:paraId="7BF064A6" w14:textId="429FF7C1" w:rsidR="00635E50" w:rsidRDefault="00635E50" w:rsidP="00D768DD">
      <w:pPr>
        <w:rPr>
          <w:rFonts w:asciiTheme="minorHAnsi" w:hAnsiTheme="minorHAnsi"/>
          <w:szCs w:val="24"/>
        </w:rPr>
      </w:pPr>
    </w:p>
    <w:p w14:paraId="0DF08A9F" w14:textId="77777777" w:rsidR="00AA51C7" w:rsidRPr="0033075A" w:rsidRDefault="00AA51C7" w:rsidP="00D768DD">
      <w:pPr>
        <w:rPr>
          <w:rFonts w:asciiTheme="minorHAnsi" w:hAnsiTheme="minorHAnsi"/>
          <w:szCs w:val="24"/>
        </w:rPr>
      </w:pPr>
    </w:p>
    <w:p w14:paraId="50521D21" w14:textId="77777777" w:rsidR="00317E07" w:rsidRPr="0033075A" w:rsidRDefault="00635E50" w:rsidP="00317E07">
      <w:pPr>
        <w:pStyle w:val="Paragraphedeliste"/>
        <w:numPr>
          <w:ilvl w:val="0"/>
          <w:numId w:val="19"/>
        </w:numPr>
        <w:tabs>
          <w:tab w:val="left" w:pos="939"/>
          <w:tab w:val="left" w:pos="940"/>
        </w:tabs>
        <w:outlineLvl w:val="2"/>
        <w:rPr>
          <w:rFonts w:asciiTheme="minorHAnsi" w:hAnsiTheme="minorHAnsi"/>
          <w:b/>
          <w:bCs/>
          <w:szCs w:val="24"/>
        </w:rPr>
      </w:pPr>
      <w:r w:rsidRPr="0033075A">
        <w:rPr>
          <w:rFonts w:asciiTheme="minorHAnsi" w:hAnsiTheme="minorHAnsi"/>
          <w:b/>
          <w:bCs/>
          <w:szCs w:val="24"/>
        </w:rPr>
        <w:t>Faire la publicité des financeurs auprès des bénéficiaires stagiaires</w:t>
      </w:r>
      <w:r w:rsidRPr="0033075A">
        <w:rPr>
          <w:rFonts w:asciiTheme="minorHAnsi" w:hAnsiTheme="minorHAnsi"/>
          <w:b/>
          <w:bCs/>
          <w:spacing w:val="-5"/>
          <w:szCs w:val="24"/>
        </w:rPr>
        <w:t xml:space="preserve"> </w:t>
      </w:r>
      <w:r w:rsidRPr="0033075A">
        <w:rPr>
          <w:rFonts w:asciiTheme="minorHAnsi" w:hAnsiTheme="minorHAnsi"/>
          <w:b/>
          <w:bCs/>
          <w:szCs w:val="24"/>
        </w:rPr>
        <w:t>:</w:t>
      </w:r>
    </w:p>
    <w:p w14:paraId="79345952" w14:textId="77777777" w:rsidR="00317E07" w:rsidRPr="0033075A" w:rsidRDefault="00635E50" w:rsidP="00317E07">
      <w:pPr>
        <w:pStyle w:val="Paragraphedeliste"/>
        <w:numPr>
          <w:ilvl w:val="0"/>
          <w:numId w:val="20"/>
        </w:numPr>
        <w:spacing w:before="1" w:line="243" w:lineRule="exact"/>
        <w:rPr>
          <w:rFonts w:asciiTheme="minorHAnsi" w:hAnsiTheme="minorHAnsi"/>
          <w:szCs w:val="24"/>
        </w:rPr>
      </w:pPr>
      <w:r w:rsidRPr="0033075A">
        <w:rPr>
          <w:rFonts w:asciiTheme="minorHAnsi" w:hAnsiTheme="minorHAnsi"/>
          <w:szCs w:val="24"/>
        </w:rPr>
        <w:t>En apposant les logos sur les feuilles de présence par demi-journée</w:t>
      </w:r>
    </w:p>
    <w:p w14:paraId="685392ED" w14:textId="77777777" w:rsidR="00635E50" w:rsidRPr="0033075A" w:rsidRDefault="00635E50" w:rsidP="00317E07">
      <w:pPr>
        <w:pStyle w:val="Paragraphedeliste"/>
        <w:numPr>
          <w:ilvl w:val="0"/>
          <w:numId w:val="20"/>
        </w:numPr>
        <w:spacing w:line="243" w:lineRule="exact"/>
        <w:rPr>
          <w:rFonts w:asciiTheme="minorHAnsi" w:hAnsiTheme="minorHAnsi"/>
          <w:szCs w:val="24"/>
        </w:rPr>
      </w:pPr>
      <w:r w:rsidRPr="0033075A">
        <w:rPr>
          <w:rFonts w:asciiTheme="minorHAnsi" w:hAnsiTheme="minorHAnsi"/>
          <w:szCs w:val="24"/>
        </w:rPr>
        <w:t>En transmettant au bénéficiaire une lettre l’informant du financement</w:t>
      </w:r>
    </w:p>
    <w:p w14:paraId="69387CEA" w14:textId="77777777" w:rsidR="00635E50" w:rsidRPr="0033075A" w:rsidRDefault="00635E50" w:rsidP="00317E07">
      <w:pPr>
        <w:spacing w:before="1"/>
        <w:rPr>
          <w:rFonts w:asciiTheme="minorHAnsi" w:hAnsiTheme="minorHAnsi"/>
          <w:szCs w:val="24"/>
        </w:rPr>
      </w:pPr>
    </w:p>
    <w:p w14:paraId="371D0FA6" w14:textId="77777777" w:rsidR="00635E50" w:rsidRPr="0033075A" w:rsidRDefault="00635E50" w:rsidP="00317E07">
      <w:pPr>
        <w:pStyle w:val="Paragraphedeliste"/>
        <w:numPr>
          <w:ilvl w:val="0"/>
          <w:numId w:val="19"/>
        </w:numPr>
        <w:tabs>
          <w:tab w:val="left" w:pos="939"/>
          <w:tab w:val="left" w:pos="940"/>
        </w:tabs>
        <w:ind w:right="232"/>
        <w:outlineLvl w:val="2"/>
        <w:rPr>
          <w:rFonts w:asciiTheme="minorHAnsi" w:hAnsiTheme="minorHAnsi"/>
          <w:b/>
          <w:bCs/>
          <w:szCs w:val="24"/>
        </w:rPr>
      </w:pPr>
      <w:r w:rsidRPr="0033075A">
        <w:rPr>
          <w:rFonts w:asciiTheme="minorHAnsi" w:hAnsiTheme="minorHAnsi"/>
          <w:b/>
          <w:bCs/>
          <w:szCs w:val="24"/>
        </w:rPr>
        <w:t>Réaliser le suivi de l’insertion dans l’emploi des stagiaires à l’issue de la POE et 6 mois après la fin de formation</w:t>
      </w:r>
    </w:p>
    <w:p w14:paraId="70EE29B2" w14:textId="77777777" w:rsidR="00A83FA6" w:rsidRPr="0033075A" w:rsidRDefault="00A83FA6" w:rsidP="00317E07">
      <w:pPr>
        <w:tabs>
          <w:tab w:val="left" w:pos="939"/>
          <w:tab w:val="left" w:pos="940"/>
        </w:tabs>
        <w:ind w:right="232"/>
        <w:outlineLvl w:val="2"/>
        <w:rPr>
          <w:rFonts w:asciiTheme="minorHAnsi" w:hAnsiTheme="minorHAnsi"/>
          <w:b/>
          <w:bCs/>
          <w:szCs w:val="24"/>
        </w:rPr>
      </w:pPr>
    </w:p>
    <w:p w14:paraId="7BC27C0F" w14:textId="77777777" w:rsidR="00A83FA6" w:rsidRPr="0033075A" w:rsidRDefault="00A83FA6" w:rsidP="00A83FA6">
      <w:pPr>
        <w:rPr>
          <w:rFonts w:asciiTheme="minorHAnsi" w:hAnsiTheme="minorHAnsi"/>
          <w:szCs w:val="24"/>
        </w:rPr>
      </w:pPr>
      <w:r w:rsidRPr="0033075A">
        <w:rPr>
          <w:rFonts w:asciiTheme="minorHAnsi" w:hAnsiTheme="minorHAnsi"/>
          <w:szCs w:val="24"/>
        </w:rPr>
        <w:t>Un suivi post-formation sera assuré dans les conditions suivantes :</w:t>
      </w:r>
    </w:p>
    <w:p w14:paraId="6F1E48F4" w14:textId="77777777" w:rsidR="00A83FA6" w:rsidRPr="0033075A" w:rsidRDefault="00A83FA6" w:rsidP="00317E07">
      <w:pPr>
        <w:pStyle w:val="Paragraphedeliste"/>
        <w:numPr>
          <w:ilvl w:val="0"/>
          <w:numId w:val="22"/>
        </w:numPr>
        <w:rPr>
          <w:rFonts w:asciiTheme="minorHAnsi" w:hAnsiTheme="minorHAnsi"/>
          <w:szCs w:val="24"/>
        </w:rPr>
      </w:pPr>
      <w:r w:rsidRPr="0033075A">
        <w:rPr>
          <w:rFonts w:asciiTheme="minorHAnsi" w:hAnsiTheme="minorHAnsi"/>
          <w:szCs w:val="24"/>
        </w:rPr>
        <w:t>Suivi le lendemain de la sortie de la formation</w:t>
      </w:r>
    </w:p>
    <w:p w14:paraId="77E19C11" w14:textId="77777777" w:rsidR="00A83FA6" w:rsidRPr="0033075A" w:rsidRDefault="00A83FA6" w:rsidP="00317E07">
      <w:pPr>
        <w:pStyle w:val="Paragraphedeliste"/>
        <w:numPr>
          <w:ilvl w:val="0"/>
          <w:numId w:val="22"/>
        </w:numPr>
        <w:rPr>
          <w:rFonts w:asciiTheme="minorHAnsi" w:hAnsiTheme="minorHAnsi"/>
          <w:szCs w:val="24"/>
        </w:rPr>
      </w:pPr>
      <w:r w:rsidRPr="0033075A">
        <w:rPr>
          <w:rFonts w:asciiTheme="minorHAnsi" w:hAnsiTheme="minorHAnsi"/>
          <w:szCs w:val="24"/>
        </w:rPr>
        <w:t>Suivi à 6 mois</w:t>
      </w:r>
    </w:p>
    <w:p w14:paraId="252D39E1" w14:textId="77777777" w:rsidR="00A83FA6" w:rsidRPr="0033075A" w:rsidRDefault="00A83FA6" w:rsidP="00D768DD">
      <w:pPr>
        <w:rPr>
          <w:rFonts w:asciiTheme="minorHAnsi" w:hAnsiTheme="minorHAnsi"/>
          <w:szCs w:val="24"/>
        </w:rPr>
      </w:pPr>
      <w:r w:rsidRPr="0033075A">
        <w:rPr>
          <w:rFonts w:asciiTheme="minorHAnsi" w:hAnsiTheme="minorHAnsi"/>
          <w:szCs w:val="24"/>
        </w:rPr>
        <w:t>Un tableau de suivi sera fourni par Uniformation pour justifier de ces suivis.</w:t>
      </w:r>
    </w:p>
    <w:p w14:paraId="53123066" w14:textId="77777777" w:rsidR="00A83FA6" w:rsidRPr="0033075A" w:rsidRDefault="00A83FA6" w:rsidP="00D768DD">
      <w:pPr>
        <w:rPr>
          <w:rFonts w:asciiTheme="minorHAnsi" w:hAnsiTheme="minorHAnsi"/>
          <w:b/>
          <w:szCs w:val="24"/>
        </w:rPr>
      </w:pPr>
    </w:p>
    <w:p w14:paraId="7BD793B7" w14:textId="77777777" w:rsidR="00635E50" w:rsidRDefault="00635E50" w:rsidP="00D768DD">
      <w:pPr>
        <w:ind w:right="260"/>
        <w:rPr>
          <w:rFonts w:asciiTheme="minorHAnsi" w:hAnsiTheme="minorHAnsi"/>
          <w:b/>
          <w:i/>
          <w:szCs w:val="24"/>
        </w:rPr>
      </w:pPr>
      <w:r w:rsidRPr="0033075A">
        <w:rPr>
          <w:rFonts w:asciiTheme="minorHAnsi" w:hAnsiTheme="minorHAnsi"/>
          <w:b/>
          <w:i/>
          <w:szCs w:val="24"/>
        </w:rPr>
        <w:t xml:space="preserve">Les </w:t>
      </w:r>
      <w:r w:rsidR="00D306CE" w:rsidRPr="0033075A">
        <w:rPr>
          <w:rFonts w:asciiTheme="minorHAnsi" w:hAnsiTheme="minorHAnsi"/>
          <w:b/>
          <w:i/>
          <w:szCs w:val="24"/>
        </w:rPr>
        <w:t xml:space="preserve">organismes de formation </w:t>
      </w:r>
      <w:r w:rsidRPr="0033075A">
        <w:rPr>
          <w:rFonts w:asciiTheme="minorHAnsi" w:hAnsiTheme="minorHAnsi"/>
          <w:b/>
          <w:i/>
          <w:szCs w:val="24"/>
        </w:rPr>
        <w:t xml:space="preserve">devront s’engager dans leur proposition à assurer un suivi des stagiaires à </w:t>
      </w:r>
      <w:r w:rsidR="00A83FA6" w:rsidRPr="0033075A">
        <w:rPr>
          <w:rFonts w:asciiTheme="minorHAnsi" w:hAnsiTheme="minorHAnsi"/>
          <w:b/>
          <w:i/>
          <w:szCs w:val="24"/>
        </w:rPr>
        <w:t xml:space="preserve">l’issue de la formation et à </w:t>
      </w:r>
      <w:r w:rsidRPr="0033075A">
        <w:rPr>
          <w:rFonts w:asciiTheme="minorHAnsi" w:hAnsiTheme="minorHAnsi"/>
          <w:b/>
          <w:i/>
          <w:szCs w:val="24"/>
        </w:rPr>
        <w:t>6 mois après la fin de la formation en précisant les</w:t>
      </w:r>
      <w:r w:rsidRPr="0033075A">
        <w:rPr>
          <w:rFonts w:asciiTheme="minorHAnsi" w:hAnsiTheme="minorHAnsi"/>
          <w:b/>
          <w:i/>
          <w:spacing w:val="-1"/>
          <w:szCs w:val="24"/>
        </w:rPr>
        <w:t xml:space="preserve"> </w:t>
      </w:r>
      <w:r w:rsidRPr="0033075A">
        <w:rPr>
          <w:rFonts w:asciiTheme="minorHAnsi" w:hAnsiTheme="minorHAnsi"/>
          <w:b/>
          <w:i/>
          <w:szCs w:val="24"/>
        </w:rPr>
        <w:t>modalités.</w:t>
      </w:r>
    </w:p>
    <w:p w14:paraId="184ACB72" w14:textId="77777777" w:rsidR="002469D8" w:rsidRPr="0033075A" w:rsidRDefault="002469D8" w:rsidP="00D768DD">
      <w:pPr>
        <w:ind w:right="260"/>
        <w:rPr>
          <w:rFonts w:asciiTheme="minorHAnsi" w:hAnsiTheme="minorHAnsi"/>
          <w:b/>
          <w:i/>
          <w:szCs w:val="24"/>
        </w:rPr>
      </w:pPr>
    </w:p>
    <w:p w14:paraId="086B808D" w14:textId="77777777" w:rsidR="00635E50" w:rsidRPr="0033075A" w:rsidRDefault="00635E50" w:rsidP="00D768DD">
      <w:pPr>
        <w:spacing w:before="11"/>
        <w:rPr>
          <w:rFonts w:asciiTheme="minorHAnsi" w:hAnsiTheme="minorHAnsi"/>
          <w:b/>
          <w:i/>
          <w:szCs w:val="24"/>
        </w:rPr>
      </w:pPr>
    </w:p>
    <w:p w14:paraId="1F2F542D" w14:textId="77777777" w:rsidR="00317E07" w:rsidRPr="0033075A" w:rsidRDefault="00317E07" w:rsidP="00E57004">
      <w:pPr>
        <w:pStyle w:val="Paragraphedeliste"/>
        <w:widowControl/>
        <w:numPr>
          <w:ilvl w:val="0"/>
          <w:numId w:val="23"/>
        </w:numPr>
        <w:autoSpaceDE/>
        <w:autoSpaceDN/>
        <w:contextualSpacing/>
        <w:jc w:val="both"/>
        <w:rPr>
          <w:rFonts w:asciiTheme="minorHAnsi" w:hAnsiTheme="minorHAnsi" w:cs="Arial"/>
          <w:color w:val="000000" w:themeColor="text1"/>
          <w:szCs w:val="24"/>
        </w:rPr>
      </w:pPr>
      <w:r w:rsidRPr="0033075A">
        <w:rPr>
          <w:rFonts w:asciiTheme="minorHAnsi" w:hAnsiTheme="minorHAnsi" w:cs="Arial"/>
          <w:color w:val="000000" w:themeColor="text1"/>
          <w:szCs w:val="24"/>
        </w:rPr>
        <w:t>A respecter ses obligations de communication à Pôle emploi (en tant qu’opérateur de la gestion de la liste) des données concernant le statut du demandeur d’emploi – inscription, entrée, assiduité, sortie (décret du 9 mai 2017)</w:t>
      </w:r>
      <w:r w:rsidR="00E57004" w:rsidRPr="0033075A">
        <w:rPr>
          <w:rFonts w:asciiTheme="minorHAnsi" w:hAnsiTheme="minorHAnsi" w:cs="Arial"/>
          <w:color w:val="000000" w:themeColor="text1"/>
          <w:szCs w:val="24"/>
        </w:rPr>
        <w:t xml:space="preserve">. En utilisant </w:t>
      </w:r>
      <w:r w:rsidR="00E57004" w:rsidRPr="0033075A">
        <w:rPr>
          <w:rFonts w:asciiTheme="minorHAnsi" w:eastAsia="Times New Roman" w:hAnsiTheme="minorHAnsi" w:cs="Arial"/>
          <w:color w:val="000000" w:themeColor="text1"/>
          <w:szCs w:val="24"/>
        </w:rPr>
        <w:t>KAIROS qui est l’interface d’échange entre Pôle emploi et les organismes de formation, pour simplifier à ces derniers le respect de leurs obligations légales concernant l’information en temps réel à Pôle emploi du statut des demandeurs d’emploi qui suivent leur formation.</w:t>
      </w:r>
    </w:p>
    <w:p w14:paraId="75BD099A" w14:textId="77777777" w:rsidR="00317E07" w:rsidRPr="0033075A" w:rsidRDefault="00317E07" w:rsidP="00317E07">
      <w:pPr>
        <w:pStyle w:val="Paragraphedeliste"/>
        <w:widowControl/>
        <w:autoSpaceDE/>
        <w:autoSpaceDN/>
        <w:ind w:left="1418" w:firstLine="0"/>
        <w:contextualSpacing/>
        <w:jc w:val="both"/>
        <w:rPr>
          <w:rFonts w:asciiTheme="minorHAnsi" w:hAnsiTheme="minorHAnsi" w:cs="Arial"/>
          <w:color w:val="000000" w:themeColor="text1"/>
          <w:szCs w:val="24"/>
        </w:rPr>
      </w:pPr>
    </w:p>
    <w:p w14:paraId="70264F2E" w14:textId="77777777" w:rsidR="00317E07" w:rsidRPr="0033075A" w:rsidRDefault="00317E07" w:rsidP="00317E07">
      <w:pPr>
        <w:pStyle w:val="Paragraphedeliste"/>
        <w:widowControl/>
        <w:numPr>
          <w:ilvl w:val="0"/>
          <w:numId w:val="23"/>
        </w:numPr>
        <w:autoSpaceDE/>
        <w:autoSpaceDN/>
        <w:contextualSpacing/>
        <w:jc w:val="both"/>
        <w:rPr>
          <w:rFonts w:asciiTheme="minorHAnsi" w:hAnsiTheme="minorHAnsi" w:cs="Arial"/>
          <w:color w:val="000000" w:themeColor="text1"/>
          <w:szCs w:val="24"/>
        </w:rPr>
      </w:pPr>
      <w:r w:rsidRPr="0033075A">
        <w:rPr>
          <w:rFonts w:asciiTheme="minorHAnsi" w:hAnsiTheme="minorHAnsi" w:cs="Arial"/>
          <w:color w:val="000000" w:themeColor="text1"/>
          <w:szCs w:val="24"/>
        </w:rPr>
        <w:t>A délivrer systématiquement au demandeur d’emploi une attestation de compétences en fin de formation, lorsque celle-ci ne donne pas lieu à un titre, certificat ou diplôme reconnu au RNCP. Cette attestation de compétences sera réalisée sur la base du référentiel des compétences édité par Pôle emploi et téléchargeable sur l’emploi store. Les compétences acquises par le demandeur d’emploi seront indiquées dans le bilan saisi dans KAIROS.</w:t>
      </w:r>
    </w:p>
    <w:p w14:paraId="08B889D5" w14:textId="77777777" w:rsidR="00635E50" w:rsidRPr="0033075A" w:rsidRDefault="00635E50" w:rsidP="00D768DD">
      <w:pPr>
        <w:rPr>
          <w:rFonts w:asciiTheme="minorHAnsi" w:hAnsiTheme="minorHAnsi" w:cs="Arial"/>
          <w:szCs w:val="24"/>
        </w:rPr>
      </w:pPr>
    </w:p>
    <w:p w14:paraId="2A8C5612" w14:textId="77777777" w:rsidR="00635E50" w:rsidRPr="00F43DEF" w:rsidRDefault="00635E50" w:rsidP="00D768DD">
      <w:pPr>
        <w:spacing w:before="1"/>
        <w:rPr>
          <w:rFonts w:asciiTheme="minorHAnsi" w:hAnsiTheme="minorHAnsi"/>
          <w:sz w:val="24"/>
          <w:szCs w:val="24"/>
          <w:u w:val="single" w:color="0070C0"/>
        </w:rPr>
      </w:pPr>
    </w:p>
    <w:p w14:paraId="64CEB206" w14:textId="77777777" w:rsidR="00A83FA6" w:rsidRPr="00F43DEF" w:rsidRDefault="00777E3D" w:rsidP="00A83FA6">
      <w:pPr>
        <w:outlineLvl w:val="0"/>
        <w:rPr>
          <w:rFonts w:asciiTheme="minorHAnsi" w:hAnsiTheme="minorHAnsi"/>
          <w:b/>
          <w:bCs/>
          <w:sz w:val="24"/>
          <w:szCs w:val="24"/>
          <w:u w:val="single" w:color="0070C0"/>
        </w:rPr>
      </w:pPr>
      <w:r w:rsidRPr="00F43DEF">
        <w:rPr>
          <w:rFonts w:asciiTheme="minorHAnsi" w:hAnsiTheme="minorHAnsi"/>
          <w:b/>
          <w:bCs/>
          <w:sz w:val="24"/>
          <w:szCs w:val="24"/>
          <w:u w:val="single" w:color="0070C0"/>
        </w:rPr>
        <w:t xml:space="preserve">3.4 </w:t>
      </w:r>
      <w:r w:rsidR="00635E50" w:rsidRPr="00F43DEF">
        <w:rPr>
          <w:rFonts w:asciiTheme="minorHAnsi" w:hAnsiTheme="minorHAnsi"/>
          <w:b/>
          <w:bCs/>
          <w:sz w:val="24"/>
          <w:szCs w:val="24"/>
          <w:u w:val="single" w:color="0070C0"/>
        </w:rPr>
        <w:t>OBLIGATIONS LEGALES ET REGLEMENTAIRES</w:t>
      </w:r>
    </w:p>
    <w:p w14:paraId="689086F0" w14:textId="77777777" w:rsidR="00A83FA6" w:rsidRPr="00F43DEF" w:rsidRDefault="00A83FA6" w:rsidP="00A83FA6">
      <w:pPr>
        <w:outlineLvl w:val="0"/>
        <w:rPr>
          <w:rFonts w:asciiTheme="minorHAnsi" w:hAnsiTheme="minorHAnsi"/>
          <w:b/>
          <w:bCs/>
          <w:sz w:val="24"/>
          <w:szCs w:val="24"/>
        </w:rPr>
      </w:pPr>
    </w:p>
    <w:p w14:paraId="0B95A192" w14:textId="77777777" w:rsidR="00635E50" w:rsidRPr="0033075A" w:rsidRDefault="00635E50" w:rsidP="00A83FA6">
      <w:pPr>
        <w:outlineLvl w:val="0"/>
        <w:rPr>
          <w:rFonts w:asciiTheme="minorHAnsi" w:hAnsiTheme="minorHAnsi"/>
          <w:b/>
          <w:bCs/>
          <w:szCs w:val="24"/>
        </w:rPr>
      </w:pPr>
      <w:r w:rsidRPr="0033075A">
        <w:rPr>
          <w:rFonts w:asciiTheme="minorHAnsi" w:hAnsiTheme="minorHAnsi"/>
          <w:szCs w:val="24"/>
        </w:rPr>
        <w:t>L’organisme de formation doit être en capacité de fournir, à tout moment, son n° de déclaration d’activité à jour (Article L6351-1 du Code du Travail) et être en capacité de fournir les justificatifs du versement de ses contributions sociales, fiscales et conventionnelles.</w:t>
      </w:r>
    </w:p>
    <w:p w14:paraId="06642599" w14:textId="77777777" w:rsidR="00635E50" w:rsidRPr="0033075A" w:rsidRDefault="00635E50" w:rsidP="00A83FA6">
      <w:pPr>
        <w:spacing w:before="2" w:line="243" w:lineRule="exact"/>
        <w:ind w:left="360"/>
        <w:rPr>
          <w:rFonts w:asciiTheme="minorHAnsi" w:hAnsiTheme="minorHAnsi"/>
          <w:szCs w:val="24"/>
        </w:rPr>
      </w:pPr>
      <w:r w:rsidRPr="0033075A">
        <w:rPr>
          <w:rFonts w:asciiTheme="minorHAnsi" w:hAnsiTheme="minorHAnsi"/>
          <w:szCs w:val="24"/>
        </w:rPr>
        <w:t>L’organisme de formation respecte la réglementation :</w:t>
      </w:r>
    </w:p>
    <w:p w14:paraId="4B0323F7" w14:textId="77777777" w:rsidR="00635E50" w:rsidRPr="0033075A" w:rsidRDefault="00635E50" w:rsidP="00317E07">
      <w:pPr>
        <w:pStyle w:val="Paragraphedeliste"/>
        <w:numPr>
          <w:ilvl w:val="0"/>
          <w:numId w:val="12"/>
        </w:numPr>
        <w:tabs>
          <w:tab w:val="left" w:pos="502"/>
          <w:tab w:val="left" w:pos="503"/>
        </w:tabs>
        <w:spacing w:line="243" w:lineRule="exact"/>
        <w:rPr>
          <w:rFonts w:asciiTheme="minorHAnsi" w:hAnsiTheme="minorHAnsi"/>
          <w:szCs w:val="24"/>
        </w:rPr>
      </w:pPr>
      <w:r w:rsidRPr="0033075A">
        <w:rPr>
          <w:rFonts w:asciiTheme="minorHAnsi" w:hAnsiTheme="minorHAnsi"/>
          <w:szCs w:val="24"/>
        </w:rPr>
        <w:t>De la circulaire DGEFP n° 2006/35 du 14 novembre 2006 définissant l’action de</w:t>
      </w:r>
      <w:r w:rsidRPr="0033075A">
        <w:rPr>
          <w:rFonts w:asciiTheme="minorHAnsi" w:hAnsiTheme="minorHAnsi"/>
          <w:spacing w:val="-10"/>
          <w:szCs w:val="24"/>
        </w:rPr>
        <w:t xml:space="preserve"> </w:t>
      </w:r>
      <w:r w:rsidRPr="0033075A">
        <w:rPr>
          <w:rFonts w:asciiTheme="minorHAnsi" w:hAnsiTheme="minorHAnsi"/>
          <w:szCs w:val="24"/>
        </w:rPr>
        <w:t>formation,</w:t>
      </w:r>
    </w:p>
    <w:p w14:paraId="52879C36" w14:textId="77777777" w:rsidR="00635E50" w:rsidRPr="0033075A" w:rsidRDefault="00635E50" w:rsidP="00317E07">
      <w:pPr>
        <w:pStyle w:val="Paragraphedeliste"/>
        <w:numPr>
          <w:ilvl w:val="0"/>
          <w:numId w:val="12"/>
        </w:numPr>
        <w:tabs>
          <w:tab w:val="left" w:pos="502"/>
          <w:tab w:val="left" w:pos="503"/>
        </w:tabs>
        <w:spacing w:before="1"/>
        <w:ind w:right="233"/>
        <w:rPr>
          <w:rFonts w:asciiTheme="minorHAnsi" w:hAnsiTheme="minorHAnsi"/>
          <w:szCs w:val="24"/>
        </w:rPr>
      </w:pPr>
      <w:r w:rsidRPr="0033075A">
        <w:rPr>
          <w:rFonts w:asciiTheme="minorHAnsi" w:hAnsiTheme="minorHAnsi"/>
          <w:szCs w:val="24"/>
        </w:rPr>
        <w:t>De la circulaire DGEFP n° 2011/26 du 15 novembre 2011 relative aux droits et obligations des prestataires de formation,</w:t>
      </w:r>
    </w:p>
    <w:p w14:paraId="3780A985" w14:textId="77777777" w:rsidR="00635E50" w:rsidRPr="0033075A" w:rsidRDefault="00635E50" w:rsidP="00317E07">
      <w:pPr>
        <w:pStyle w:val="Paragraphedeliste"/>
        <w:numPr>
          <w:ilvl w:val="0"/>
          <w:numId w:val="12"/>
        </w:numPr>
        <w:tabs>
          <w:tab w:val="left" w:pos="502"/>
          <w:tab w:val="left" w:pos="503"/>
        </w:tabs>
        <w:spacing w:line="243" w:lineRule="exact"/>
        <w:rPr>
          <w:rFonts w:asciiTheme="minorHAnsi" w:hAnsiTheme="minorHAnsi"/>
          <w:szCs w:val="24"/>
        </w:rPr>
      </w:pPr>
      <w:r w:rsidRPr="0033075A">
        <w:rPr>
          <w:rFonts w:asciiTheme="minorHAnsi" w:hAnsiTheme="minorHAnsi"/>
          <w:szCs w:val="24"/>
        </w:rPr>
        <w:t>Des dispositions actuellement en vigueur dans le Code du</w:t>
      </w:r>
      <w:r w:rsidRPr="0033075A">
        <w:rPr>
          <w:rFonts w:asciiTheme="minorHAnsi" w:hAnsiTheme="minorHAnsi"/>
          <w:spacing w:val="-2"/>
          <w:szCs w:val="24"/>
        </w:rPr>
        <w:t xml:space="preserve"> </w:t>
      </w:r>
      <w:r w:rsidRPr="0033075A">
        <w:rPr>
          <w:rFonts w:asciiTheme="minorHAnsi" w:hAnsiTheme="minorHAnsi"/>
          <w:szCs w:val="24"/>
        </w:rPr>
        <w:t>Travail,</w:t>
      </w:r>
    </w:p>
    <w:p w14:paraId="5DF42E5A" w14:textId="77777777" w:rsidR="00635E50" w:rsidRPr="0033075A" w:rsidRDefault="00635E50" w:rsidP="00317E07">
      <w:pPr>
        <w:pStyle w:val="Paragraphedeliste"/>
        <w:numPr>
          <w:ilvl w:val="0"/>
          <w:numId w:val="12"/>
        </w:numPr>
        <w:tabs>
          <w:tab w:val="left" w:pos="502"/>
          <w:tab w:val="left" w:pos="503"/>
        </w:tabs>
        <w:ind w:right="235"/>
        <w:rPr>
          <w:rFonts w:asciiTheme="minorHAnsi" w:hAnsiTheme="minorHAnsi"/>
          <w:szCs w:val="24"/>
        </w:rPr>
      </w:pPr>
      <w:r w:rsidRPr="0033075A">
        <w:rPr>
          <w:rFonts w:asciiTheme="minorHAnsi" w:hAnsiTheme="minorHAnsi"/>
          <w:szCs w:val="24"/>
        </w:rPr>
        <w:t>Du décret du 30 juin 2015 relatif à la mise en œuvre du contrôle Qualité des actions de formation (et des 6 critères à respecter depuis le 1</w:t>
      </w:r>
      <w:r w:rsidRPr="0033075A">
        <w:rPr>
          <w:rFonts w:asciiTheme="minorHAnsi" w:hAnsiTheme="minorHAnsi"/>
          <w:szCs w:val="24"/>
          <w:vertAlign w:val="superscript"/>
        </w:rPr>
        <w:t>er</w:t>
      </w:r>
      <w:r w:rsidRPr="0033075A">
        <w:rPr>
          <w:rFonts w:asciiTheme="minorHAnsi" w:hAnsiTheme="minorHAnsi"/>
          <w:szCs w:val="24"/>
        </w:rPr>
        <w:t xml:space="preserve"> janvier</w:t>
      </w:r>
      <w:r w:rsidRPr="0033075A">
        <w:rPr>
          <w:rFonts w:asciiTheme="minorHAnsi" w:hAnsiTheme="minorHAnsi"/>
          <w:spacing w:val="-18"/>
          <w:szCs w:val="24"/>
        </w:rPr>
        <w:t xml:space="preserve"> </w:t>
      </w:r>
      <w:r w:rsidRPr="0033075A">
        <w:rPr>
          <w:rFonts w:asciiTheme="minorHAnsi" w:hAnsiTheme="minorHAnsi"/>
          <w:szCs w:val="24"/>
        </w:rPr>
        <w:t>2017),</w:t>
      </w:r>
    </w:p>
    <w:p w14:paraId="7BA32721" w14:textId="77777777" w:rsidR="00635E50" w:rsidRPr="0033075A" w:rsidRDefault="00635E50" w:rsidP="00317E07">
      <w:pPr>
        <w:pStyle w:val="Paragraphedeliste"/>
        <w:numPr>
          <w:ilvl w:val="0"/>
          <w:numId w:val="12"/>
        </w:numPr>
        <w:tabs>
          <w:tab w:val="left" w:pos="502"/>
          <w:tab w:val="left" w:pos="504"/>
        </w:tabs>
        <w:spacing w:before="2"/>
        <w:ind w:right="232"/>
        <w:rPr>
          <w:rFonts w:asciiTheme="minorHAnsi" w:hAnsiTheme="minorHAnsi"/>
          <w:szCs w:val="24"/>
        </w:rPr>
      </w:pPr>
      <w:r w:rsidRPr="0033075A">
        <w:rPr>
          <w:rFonts w:asciiTheme="minorHAnsi" w:hAnsiTheme="minorHAnsi"/>
          <w:szCs w:val="24"/>
        </w:rPr>
        <w:t>De l’obligation de remise d’une attestation de formation à l’issue de la formation (article 6351-4 modifié du Code du Travail).</w:t>
      </w:r>
    </w:p>
    <w:p w14:paraId="3D212788" w14:textId="77777777" w:rsidR="00116EA9" w:rsidRPr="0033075A" w:rsidRDefault="00116EA9" w:rsidP="00D768DD">
      <w:pPr>
        <w:spacing w:before="11"/>
        <w:rPr>
          <w:rFonts w:asciiTheme="minorHAnsi" w:hAnsiTheme="minorHAnsi"/>
          <w:szCs w:val="24"/>
        </w:rPr>
      </w:pPr>
    </w:p>
    <w:p w14:paraId="3BF660B3" w14:textId="77777777" w:rsidR="00116EA9" w:rsidRPr="00F43DEF" w:rsidRDefault="00116EA9" w:rsidP="00D768DD">
      <w:pPr>
        <w:spacing w:before="11"/>
        <w:rPr>
          <w:rFonts w:asciiTheme="minorHAnsi" w:hAnsiTheme="minorHAnsi"/>
          <w:sz w:val="24"/>
          <w:szCs w:val="24"/>
        </w:rPr>
      </w:pPr>
    </w:p>
    <w:p w14:paraId="75E89A20" w14:textId="77777777" w:rsidR="00635E50" w:rsidRPr="00F43DEF" w:rsidRDefault="00777E3D" w:rsidP="00D768DD">
      <w:pPr>
        <w:outlineLvl w:val="0"/>
        <w:rPr>
          <w:rFonts w:asciiTheme="minorHAnsi" w:hAnsiTheme="minorHAnsi"/>
          <w:b/>
          <w:bCs/>
          <w:sz w:val="24"/>
          <w:szCs w:val="24"/>
          <w:u w:val="single" w:color="0070C0"/>
        </w:rPr>
      </w:pPr>
      <w:r w:rsidRPr="00F43DEF">
        <w:rPr>
          <w:rFonts w:asciiTheme="minorHAnsi" w:hAnsiTheme="minorHAnsi"/>
          <w:b/>
          <w:bCs/>
          <w:sz w:val="24"/>
          <w:szCs w:val="24"/>
          <w:u w:val="single" w:color="0070C0"/>
        </w:rPr>
        <w:t xml:space="preserve">3.5 </w:t>
      </w:r>
      <w:r w:rsidR="00635E50" w:rsidRPr="00F43DEF">
        <w:rPr>
          <w:rFonts w:asciiTheme="minorHAnsi" w:hAnsiTheme="minorHAnsi"/>
          <w:b/>
          <w:bCs/>
          <w:sz w:val="24"/>
          <w:szCs w:val="24"/>
          <w:u w:val="single" w:color="0070C0"/>
        </w:rPr>
        <w:t>QUALITE DES ACTIONS DE FORMATION</w:t>
      </w:r>
    </w:p>
    <w:p w14:paraId="776DBB6D" w14:textId="77777777" w:rsidR="00635E50" w:rsidRPr="0033075A" w:rsidRDefault="00635E50" w:rsidP="00D768DD">
      <w:pPr>
        <w:spacing w:before="243"/>
        <w:ind w:right="231"/>
        <w:jc w:val="both"/>
        <w:rPr>
          <w:rFonts w:asciiTheme="minorHAnsi" w:hAnsiTheme="minorHAnsi"/>
          <w:szCs w:val="24"/>
        </w:rPr>
      </w:pPr>
      <w:r w:rsidRPr="0033075A">
        <w:rPr>
          <w:rFonts w:asciiTheme="minorHAnsi" w:hAnsiTheme="minorHAnsi"/>
          <w:szCs w:val="24"/>
        </w:rPr>
        <w:t>L’article L6316-1 du code du travail dans sa rédaction issue de la loi n° 2014-288 du 5 mars 2014, confie aux OPCA la mission de s'assurer de la qualité des formations dispensées, cette vérification étant faite sur la base des critères définis par le décret du 30 juin 2015.</w:t>
      </w:r>
    </w:p>
    <w:p w14:paraId="47BC43E7" w14:textId="77777777" w:rsidR="00635E50" w:rsidRPr="0033075A" w:rsidRDefault="00635E50" w:rsidP="00D768DD">
      <w:pPr>
        <w:rPr>
          <w:rFonts w:asciiTheme="minorHAnsi" w:hAnsiTheme="minorHAnsi"/>
          <w:szCs w:val="24"/>
        </w:rPr>
      </w:pPr>
    </w:p>
    <w:p w14:paraId="1C85BFC6" w14:textId="77777777" w:rsidR="00635E50" w:rsidRPr="0033075A" w:rsidRDefault="00635E50" w:rsidP="00D768DD">
      <w:pPr>
        <w:ind w:right="233"/>
        <w:jc w:val="both"/>
        <w:rPr>
          <w:rFonts w:asciiTheme="minorHAnsi" w:hAnsiTheme="minorHAnsi"/>
          <w:szCs w:val="24"/>
        </w:rPr>
      </w:pPr>
      <w:r w:rsidRPr="0033075A">
        <w:rPr>
          <w:rFonts w:asciiTheme="minorHAnsi" w:hAnsiTheme="minorHAnsi"/>
          <w:szCs w:val="24"/>
        </w:rPr>
        <w:t>Les organismes de formation peuvent démontrer qu’ils remplissent les exigences des critères réglementaires soit en apportant la preuve qu’ils sont titulaires d'une certification ou d'un label reconnu par le CNEFOP, soit en se soumettant à la procédure d’évaluation adoptée par les instances paritaires d’Uniformation.</w:t>
      </w:r>
    </w:p>
    <w:p w14:paraId="521AD403" w14:textId="77777777" w:rsidR="00635E50" w:rsidRPr="0033075A" w:rsidRDefault="00635E50" w:rsidP="00D768DD">
      <w:pPr>
        <w:spacing w:before="1"/>
        <w:rPr>
          <w:rFonts w:asciiTheme="minorHAnsi" w:hAnsiTheme="minorHAnsi"/>
          <w:szCs w:val="24"/>
        </w:rPr>
      </w:pPr>
    </w:p>
    <w:p w14:paraId="6A44630F" w14:textId="77777777" w:rsidR="00635E50" w:rsidRPr="0033075A" w:rsidRDefault="00635E50" w:rsidP="00D768DD">
      <w:pPr>
        <w:ind w:right="260"/>
        <w:rPr>
          <w:rFonts w:asciiTheme="minorHAnsi" w:hAnsiTheme="minorHAnsi"/>
          <w:szCs w:val="24"/>
        </w:rPr>
      </w:pPr>
      <w:r w:rsidRPr="0033075A">
        <w:rPr>
          <w:rFonts w:asciiTheme="minorHAnsi" w:hAnsiTheme="minorHAnsi"/>
          <w:szCs w:val="24"/>
        </w:rPr>
        <w:t>Par conséquent, pour être prise en compte dans le cadre du présent appel d’offres, toute réponse devra émaner d’un organisme de formation qui, à la date d’ouverture des plis</w:t>
      </w:r>
      <w:r w:rsidRPr="0033075A">
        <w:rPr>
          <w:rFonts w:asciiTheme="minorHAnsi" w:hAnsiTheme="minorHAnsi"/>
          <w:spacing w:val="-3"/>
          <w:szCs w:val="24"/>
        </w:rPr>
        <w:t xml:space="preserve"> </w:t>
      </w:r>
      <w:r w:rsidRPr="0033075A">
        <w:rPr>
          <w:rFonts w:asciiTheme="minorHAnsi" w:hAnsiTheme="minorHAnsi"/>
          <w:szCs w:val="24"/>
        </w:rPr>
        <w:t>:</w:t>
      </w:r>
    </w:p>
    <w:p w14:paraId="5C992CD6" w14:textId="77777777" w:rsidR="00635E50" w:rsidRPr="0033075A" w:rsidRDefault="00635E50" w:rsidP="00D768DD">
      <w:pPr>
        <w:spacing w:before="11"/>
        <w:rPr>
          <w:rFonts w:asciiTheme="minorHAnsi" w:hAnsiTheme="minorHAnsi"/>
          <w:szCs w:val="24"/>
        </w:rPr>
      </w:pPr>
    </w:p>
    <w:p w14:paraId="7B59E747" w14:textId="77777777" w:rsidR="00635E50" w:rsidRPr="0033075A" w:rsidRDefault="00635E50" w:rsidP="00317E07">
      <w:pPr>
        <w:pStyle w:val="Paragraphedeliste"/>
        <w:numPr>
          <w:ilvl w:val="0"/>
          <w:numId w:val="13"/>
        </w:numPr>
        <w:tabs>
          <w:tab w:val="left" w:pos="1659"/>
          <w:tab w:val="left" w:pos="1661"/>
        </w:tabs>
        <w:spacing w:before="1" w:line="248" w:lineRule="exact"/>
        <w:ind w:left="993" w:hanging="284"/>
        <w:rPr>
          <w:rFonts w:asciiTheme="minorHAnsi" w:hAnsiTheme="minorHAnsi"/>
          <w:szCs w:val="24"/>
        </w:rPr>
      </w:pPr>
      <w:r w:rsidRPr="0033075A">
        <w:rPr>
          <w:rFonts w:asciiTheme="minorHAnsi" w:hAnsiTheme="minorHAnsi"/>
          <w:szCs w:val="24"/>
        </w:rPr>
        <w:t>sera titulaire d'une certification ou d'un label reconnu par le CNEFOP</w:t>
      </w:r>
      <w:r w:rsidRPr="0033075A">
        <w:rPr>
          <w:rFonts w:asciiTheme="minorHAnsi" w:hAnsiTheme="minorHAnsi"/>
          <w:spacing w:val="-7"/>
          <w:szCs w:val="24"/>
        </w:rPr>
        <w:t xml:space="preserve"> </w:t>
      </w:r>
      <w:r w:rsidRPr="0033075A">
        <w:rPr>
          <w:rFonts w:asciiTheme="minorHAnsi" w:hAnsiTheme="minorHAnsi"/>
          <w:szCs w:val="24"/>
        </w:rPr>
        <w:t>et/ou</w:t>
      </w:r>
    </w:p>
    <w:p w14:paraId="430A9151" w14:textId="77777777" w:rsidR="00635E50" w:rsidRPr="0033075A" w:rsidRDefault="00635E50" w:rsidP="00317E07">
      <w:pPr>
        <w:pStyle w:val="Paragraphedeliste"/>
        <w:numPr>
          <w:ilvl w:val="0"/>
          <w:numId w:val="13"/>
        </w:numPr>
        <w:tabs>
          <w:tab w:val="left" w:pos="1659"/>
          <w:tab w:val="left" w:pos="1661"/>
        </w:tabs>
        <w:spacing w:before="5" w:line="235" w:lineRule="auto"/>
        <w:ind w:left="993" w:right="231" w:hanging="284"/>
        <w:rPr>
          <w:rFonts w:asciiTheme="minorHAnsi" w:hAnsiTheme="minorHAnsi"/>
          <w:szCs w:val="24"/>
        </w:rPr>
      </w:pPr>
      <w:r w:rsidRPr="0033075A">
        <w:rPr>
          <w:rFonts w:asciiTheme="minorHAnsi" w:hAnsiTheme="minorHAnsi"/>
          <w:szCs w:val="24"/>
        </w:rPr>
        <w:t>qui aura finalisé sa déclaration dans la base de données Datadock pour être en conformité avec le référentiel Qualité</w:t>
      </w:r>
      <w:r w:rsidRPr="0033075A">
        <w:rPr>
          <w:rFonts w:asciiTheme="minorHAnsi" w:hAnsiTheme="minorHAnsi"/>
          <w:spacing w:val="-2"/>
          <w:szCs w:val="24"/>
        </w:rPr>
        <w:t xml:space="preserve"> </w:t>
      </w:r>
      <w:r w:rsidR="008460D3" w:rsidRPr="0033075A">
        <w:rPr>
          <w:rFonts w:asciiTheme="minorHAnsi" w:hAnsiTheme="minorHAnsi"/>
          <w:szCs w:val="24"/>
        </w:rPr>
        <w:t>Uniformation</w:t>
      </w:r>
    </w:p>
    <w:p w14:paraId="0775BA74" w14:textId="77777777" w:rsidR="00317E07" w:rsidRPr="0033075A" w:rsidRDefault="00317E07" w:rsidP="00D768DD">
      <w:pPr>
        <w:tabs>
          <w:tab w:val="left" w:pos="1659"/>
          <w:tab w:val="left" w:pos="1661"/>
        </w:tabs>
        <w:spacing w:before="5" w:line="235" w:lineRule="auto"/>
        <w:ind w:right="231"/>
        <w:rPr>
          <w:rFonts w:asciiTheme="minorHAnsi" w:hAnsiTheme="minorHAnsi"/>
          <w:szCs w:val="24"/>
        </w:rPr>
      </w:pPr>
    </w:p>
    <w:p w14:paraId="4A7EA871" w14:textId="77777777" w:rsidR="0033075A" w:rsidRPr="00F43DEF" w:rsidRDefault="0033075A" w:rsidP="00D768DD">
      <w:pPr>
        <w:tabs>
          <w:tab w:val="left" w:pos="1659"/>
          <w:tab w:val="left" w:pos="1661"/>
        </w:tabs>
        <w:spacing w:before="5" w:line="235" w:lineRule="auto"/>
        <w:ind w:right="231"/>
        <w:rPr>
          <w:rFonts w:asciiTheme="minorHAnsi" w:hAnsiTheme="minorHAnsi"/>
          <w:sz w:val="24"/>
          <w:szCs w:val="24"/>
        </w:rPr>
      </w:pPr>
    </w:p>
    <w:p w14:paraId="7810C8A5" w14:textId="77777777" w:rsidR="00317E07" w:rsidRPr="0033075A" w:rsidRDefault="00116EA9" w:rsidP="00116EA9">
      <w:pPr>
        <w:pStyle w:val="Paragraphedeliste"/>
        <w:numPr>
          <w:ilvl w:val="0"/>
          <w:numId w:val="27"/>
        </w:numPr>
        <w:tabs>
          <w:tab w:val="left" w:pos="1659"/>
          <w:tab w:val="left" w:pos="1661"/>
        </w:tabs>
        <w:spacing w:before="5" w:line="235" w:lineRule="auto"/>
        <w:ind w:right="231"/>
        <w:rPr>
          <w:rFonts w:asciiTheme="minorHAnsi" w:hAnsiTheme="minorHAnsi"/>
          <w:b/>
          <w:bCs/>
          <w:sz w:val="28"/>
          <w:szCs w:val="24"/>
          <w:u w:val="single" w:color="0070C0"/>
        </w:rPr>
      </w:pPr>
      <w:r w:rsidRPr="0033075A">
        <w:rPr>
          <w:rFonts w:asciiTheme="minorHAnsi" w:hAnsiTheme="minorHAnsi"/>
          <w:b/>
          <w:bCs/>
          <w:sz w:val="28"/>
          <w:szCs w:val="24"/>
          <w:u w:val="single" w:color="0070C0"/>
        </w:rPr>
        <w:t>Critères et modalités pratiques</w:t>
      </w:r>
    </w:p>
    <w:p w14:paraId="36EE5ABA" w14:textId="77777777" w:rsidR="00116EA9" w:rsidRPr="00F43DEF" w:rsidRDefault="00116EA9" w:rsidP="00116EA9">
      <w:pPr>
        <w:tabs>
          <w:tab w:val="left" w:pos="1659"/>
          <w:tab w:val="left" w:pos="1661"/>
        </w:tabs>
        <w:spacing w:before="5" w:line="235" w:lineRule="auto"/>
        <w:ind w:right="231"/>
        <w:rPr>
          <w:rFonts w:asciiTheme="minorHAnsi" w:hAnsiTheme="minorHAnsi"/>
          <w:sz w:val="24"/>
          <w:szCs w:val="24"/>
        </w:rPr>
      </w:pPr>
    </w:p>
    <w:p w14:paraId="711B63EA" w14:textId="77777777" w:rsidR="00116EA9" w:rsidRPr="00F43DEF" w:rsidRDefault="00116EA9" w:rsidP="00116EA9">
      <w:pPr>
        <w:pStyle w:val="Titre2"/>
        <w:keepNext w:val="0"/>
        <w:keepLines w:val="0"/>
        <w:tabs>
          <w:tab w:val="left" w:pos="641"/>
        </w:tabs>
        <w:spacing w:before="44"/>
        <w:rPr>
          <w:rFonts w:asciiTheme="minorHAnsi" w:eastAsia="Calibri" w:hAnsiTheme="minorHAnsi" w:cs="Calibri"/>
          <w:color w:val="auto"/>
          <w:sz w:val="24"/>
          <w:szCs w:val="24"/>
          <w:u w:val="single" w:color="0070C0"/>
        </w:rPr>
      </w:pPr>
      <w:r w:rsidRPr="00F43DEF">
        <w:rPr>
          <w:rFonts w:asciiTheme="minorHAnsi" w:eastAsia="Calibri" w:hAnsiTheme="minorHAnsi" w:cs="Calibri"/>
          <w:color w:val="auto"/>
          <w:sz w:val="24"/>
          <w:szCs w:val="24"/>
          <w:u w:val="single" w:color="0070C0"/>
        </w:rPr>
        <w:t>4.1 Contenu de l’offre :</w:t>
      </w:r>
    </w:p>
    <w:p w14:paraId="42D4F9C0" w14:textId="77777777" w:rsidR="00116EA9" w:rsidRPr="00F43DEF" w:rsidRDefault="00116EA9" w:rsidP="00116EA9">
      <w:pPr>
        <w:pStyle w:val="Corpsdetexte"/>
        <w:spacing w:before="4"/>
        <w:rPr>
          <w:rFonts w:asciiTheme="minorHAnsi" w:hAnsiTheme="minorHAnsi"/>
          <w:b/>
        </w:rPr>
      </w:pPr>
    </w:p>
    <w:p w14:paraId="7F7E0A65" w14:textId="77777777" w:rsidR="00116EA9" w:rsidRPr="0033075A" w:rsidRDefault="00116EA9" w:rsidP="00116EA9">
      <w:pPr>
        <w:spacing w:before="56"/>
        <w:rPr>
          <w:rFonts w:asciiTheme="minorHAnsi" w:hAnsiTheme="minorHAnsi"/>
          <w:szCs w:val="24"/>
        </w:rPr>
      </w:pPr>
      <w:r w:rsidRPr="0033075A">
        <w:rPr>
          <w:rFonts w:asciiTheme="minorHAnsi" w:hAnsiTheme="minorHAnsi"/>
          <w:szCs w:val="24"/>
        </w:rPr>
        <w:t xml:space="preserve">La proposition d’un </w:t>
      </w:r>
      <w:r w:rsidRPr="0033075A">
        <w:rPr>
          <w:rFonts w:asciiTheme="minorHAnsi" w:hAnsiTheme="minorHAnsi"/>
          <w:b/>
          <w:szCs w:val="24"/>
          <w:u w:val="single"/>
        </w:rPr>
        <w:t>maximum de 10 pages</w:t>
      </w:r>
      <w:r w:rsidRPr="0033075A">
        <w:rPr>
          <w:rFonts w:asciiTheme="minorHAnsi" w:hAnsiTheme="minorHAnsi"/>
          <w:szCs w:val="24"/>
        </w:rPr>
        <w:t xml:space="preserve"> + CV devra comporter impérativement les éléments suivants :</w:t>
      </w:r>
    </w:p>
    <w:p w14:paraId="2161C81E" w14:textId="77777777" w:rsidR="00116EA9" w:rsidRPr="0033075A" w:rsidRDefault="00116EA9" w:rsidP="00116EA9">
      <w:pPr>
        <w:pStyle w:val="Corpsdetexte"/>
        <w:spacing w:before="5"/>
        <w:rPr>
          <w:rFonts w:asciiTheme="minorHAnsi" w:hAnsiTheme="minorHAnsi"/>
          <w:sz w:val="22"/>
        </w:rPr>
      </w:pPr>
    </w:p>
    <w:p w14:paraId="3F46F174" w14:textId="77777777" w:rsidR="00116EA9" w:rsidRPr="0033075A" w:rsidRDefault="00116EA9" w:rsidP="00116EA9">
      <w:pPr>
        <w:pStyle w:val="Titre3"/>
        <w:spacing w:before="56"/>
        <w:rPr>
          <w:rFonts w:asciiTheme="minorHAnsi" w:eastAsia="Calibri" w:hAnsiTheme="minorHAnsi" w:cs="Calibri"/>
          <w:bCs w:val="0"/>
          <w:color w:val="auto"/>
          <w:szCs w:val="24"/>
        </w:rPr>
      </w:pPr>
      <w:r w:rsidRPr="0033075A">
        <w:rPr>
          <w:rFonts w:asciiTheme="minorHAnsi" w:eastAsia="Calibri" w:hAnsiTheme="minorHAnsi" w:cs="Calibri"/>
          <w:bCs w:val="0"/>
          <w:color w:val="auto"/>
          <w:szCs w:val="24"/>
        </w:rPr>
        <w:t>Identité de la structure (cf. P.</w:t>
      </w:r>
      <w:r w:rsidR="00495BCD">
        <w:rPr>
          <w:rFonts w:asciiTheme="minorHAnsi" w:eastAsia="Calibri" w:hAnsiTheme="minorHAnsi" w:cs="Calibri"/>
          <w:bCs w:val="0"/>
          <w:color w:val="auto"/>
          <w:szCs w:val="24"/>
        </w:rPr>
        <w:t>10</w:t>
      </w:r>
      <w:r w:rsidRPr="0033075A">
        <w:rPr>
          <w:rFonts w:asciiTheme="minorHAnsi" w:eastAsia="Calibri" w:hAnsiTheme="minorHAnsi" w:cs="Calibri"/>
          <w:bCs w:val="0"/>
          <w:color w:val="auto"/>
          <w:szCs w:val="24"/>
        </w:rPr>
        <w:t>) :</w:t>
      </w:r>
    </w:p>
    <w:p w14:paraId="1FA9BEB7" w14:textId="77777777" w:rsidR="00116EA9" w:rsidRPr="0033075A" w:rsidRDefault="00116EA9" w:rsidP="00116EA9">
      <w:pPr>
        <w:pStyle w:val="Paragraphedeliste"/>
        <w:numPr>
          <w:ilvl w:val="2"/>
          <w:numId w:val="30"/>
        </w:numPr>
        <w:tabs>
          <w:tab w:val="left" w:pos="927"/>
          <w:tab w:val="left" w:pos="928"/>
        </w:tabs>
        <w:spacing w:before="1"/>
        <w:ind w:left="927" w:hanging="361"/>
        <w:rPr>
          <w:rFonts w:asciiTheme="minorHAnsi" w:hAnsiTheme="minorHAnsi"/>
          <w:szCs w:val="24"/>
        </w:rPr>
      </w:pPr>
      <w:r w:rsidRPr="0033075A">
        <w:rPr>
          <w:rFonts w:asciiTheme="minorHAnsi" w:hAnsiTheme="minorHAnsi"/>
          <w:szCs w:val="24"/>
        </w:rPr>
        <w:t>La raison sociale</w:t>
      </w:r>
    </w:p>
    <w:p w14:paraId="4E064893"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Adresse complète + site internet (facultatif)</w:t>
      </w:r>
    </w:p>
    <w:p w14:paraId="621AFDED"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Nom et fonction du représentant légal</w:t>
      </w:r>
    </w:p>
    <w:p w14:paraId="408C54B9"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Le SIRET</w:t>
      </w:r>
    </w:p>
    <w:p w14:paraId="629B1F10"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Nombre de consultants salariés</w:t>
      </w:r>
    </w:p>
    <w:p w14:paraId="74038B31"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Implantation géographique (adresse siège et antennes)</w:t>
      </w:r>
    </w:p>
    <w:p w14:paraId="46FFC399"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Coordonnées de l’interlocuteur (Nom, prénom, qualité, email, tél.)</w:t>
      </w:r>
    </w:p>
    <w:p w14:paraId="5CFF9487" w14:textId="77777777" w:rsidR="00116EA9" w:rsidRPr="0033075A" w:rsidRDefault="00116EA9" w:rsidP="00116EA9">
      <w:pPr>
        <w:pStyle w:val="Corpsdetexte"/>
        <w:spacing w:before="11"/>
        <w:rPr>
          <w:rFonts w:asciiTheme="minorHAnsi" w:hAnsiTheme="minorHAnsi"/>
          <w:sz w:val="22"/>
        </w:rPr>
      </w:pPr>
    </w:p>
    <w:p w14:paraId="53F1F7FA" w14:textId="77777777" w:rsidR="00116EA9" w:rsidRPr="0033075A" w:rsidRDefault="00116EA9" w:rsidP="00116EA9">
      <w:pPr>
        <w:pStyle w:val="Titre3"/>
        <w:rPr>
          <w:rFonts w:asciiTheme="minorHAnsi" w:eastAsia="Calibri" w:hAnsiTheme="minorHAnsi" w:cs="Calibri"/>
          <w:bCs w:val="0"/>
          <w:color w:val="auto"/>
          <w:szCs w:val="24"/>
        </w:rPr>
      </w:pPr>
      <w:r w:rsidRPr="0033075A">
        <w:rPr>
          <w:rFonts w:asciiTheme="minorHAnsi" w:eastAsia="Calibri" w:hAnsiTheme="minorHAnsi" w:cs="Calibri"/>
          <w:bCs w:val="0"/>
          <w:color w:val="auto"/>
          <w:szCs w:val="24"/>
        </w:rPr>
        <w:t>Compétences et expériences :</w:t>
      </w:r>
    </w:p>
    <w:p w14:paraId="04C3121B"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Expérience sur ce type de formation</w:t>
      </w:r>
    </w:p>
    <w:p w14:paraId="4A9A58F2" w14:textId="77777777" w:rsidR="00116EA9" w:rsidRPr="0033075A" w:rsidRDefault="00116EA9" w:rsidP="00116EA9">
      <w:pPr>
        <w:pStyle w:val="Paragraphedeliste"/>
        <w:numPr>
          <w:ilvl w:val="2"/>
          <w:numId w:val="30"/>
        </w:numPr>
        <w:tabs>
          <w:tab w:val="left" w:pos="927"/>
          <w:tab w:val="left" w:pos="928"/>
        </w:tabs>
        <w:ind w:left="927" w:hanging="361"/>
        <w:rPr>
          <w:rFonts w:asciiTheme="minorHAnsi" w:hAnsiTheme="minorHAnsi"/>
          <w:szCs w:val="24"/>
        </w:rPr>
      </w:pPr>
      <w:r w:rsidRPr="0033075A">
        <w:rPr>
          <w:rFonts w:asciiTheme="minorHAnsi" w:hAnsiTheme="minorHAnsi"/>
          <w:szCs w:val="24"/>
        </w:rPr>
        <w:t>Références clients, notamment en lien avec les secteurs du périmètre Uniformation</w:t>
      </w:r>
    </w:p>
    <w:p w14:paraId="1E530C2A" w14:textId="77777777" w:rsidR="00116EA9" w:rsidRPr="0033075A" w:rsidRDefault="00116EA9" w:rsidP="00116EA9">
      <w:pPr>
        <w:pStyle w:val="Paragraphedeliste"/>
        <w:numPr>
          <w:ilvl w:val="2"/>
          <w:numId w:val="30"/>
        </w:numPr>
        <w:tabs>
          <w:tab w:val="left" w:pos="926"/>
          <w:tab w:val="left" w:pos="927"/>
        </w:tabs>
        <w:ind w:right="227"/>
        <w:rPr>
          <w:rFonts w:asciiTheme="minorHAnsi" w:hAnsiTheme="minorHAnsi"/>
          <w:szCs w:val="24"/>
        </w:rPr>
      </w:pPr>
      <w:r w:rsidRPr="0033075A">
        <w:rPr>
          <w:rFonts w:asciiTheme="minorHAnsi" w:hAnsiTheme="minorHAnsi"/>
          <w:szCs w:val="24"/>
        </w:rPr>
        <w:t>Connaissances et compétences avérées ou expériences particulières en lien avec le sujet traité et les objectifs à atteindre</w:t>
      </w:r>
    </w:p>
    <w:p w14:paraId="73066F56" w14:textId="77777777" w:rsidR="00116EA9" w:rsidRPr="0033075A" w:rsidRDefault="00116EA9" w:rsidP="00116EA9">
      <w:pPr>
        <w:pStyle w:val="Paragraphedeliste"/>
        <w:numPr>
          <w:ilvl w:val="2"/>
          <w:numId w:val="30"/>
        </w:numPr>
        <w:tabs>
          <w:tab w:val="left" w:pos="926"/>
          <w:tab w:val="left" w:pos="927"/>
        </w:tabs>
        <w:spacing w:before="1"/>
        <w:ind w:hanging="361"/>
        <w:rPr>
          <w:rFonts w:asciiTheme="minorHAnsi" w:hAnsiTheme="minorHAnsi"/>
          <w:szCs w:val="24"/>
        </w:rPr>
      </w:pPr>
      <w:r w:rsidRPr="0033075A">
        <w:rPr>
          <w:rFonts w:asciiTheme="minorHAnsi" w:hAnsiTheme="minorHAnsi"/>
          <w:szCs w:val="24"/>
        </w:rPr>
        <w:t>CV des formateurs</w:t>
      </w:r>
    </w:p>
    <w:p w14:paraId="58EA2C67" w14:textId="77777777" w:rsidR="00116EA9" w:rsidRPr="0033075A" w:rsidRDefault="00116EA9" w:rsidP="00116EA9">
      <w:pPr>
        <w:pStyle w:val="Paragraphedeliste"/>
        <w:numPr>
          <w:ilvl w:val="3"/>
          <w:numId w:val="30"/>
        </w:numPr>
        <w:tabs>
          <w:tab w:val="left" w:pos="3086"/>
          <w:tab w:val="left" w:pos="3087"/>
        </w:tabs>
        <w:rPr>
          <w:rFonts w:asciiTheme="minorHAnsi" w:hAnsiTheme="minorHAnsi"/>
          <w:szCs w:val="24"/>
        </w:rPr>
      </w:pPr>
      <w:r w:rsidRPr="0033075A">
        <w:rPr>
          <w:rFonts w:asciiTheme="minorHAnsi" w:hAnsiTheme="minorHAnsi"/>
          <w:szCs w:val="24"/>
        </w:rPr>
        <w:t>Profil et expérience</w:t>
      </w:r>
    </w:p>
    <w:p w14:paraId="2AB6567E" w14:textId="77777777" w:rsidR="00116EA9" w:rsidRPr="0033075A" w:rsidRDefault="00116EA9" w:rsidP="00116EA9">
      <w:pPr>
        <w:pStyle w:val="Paragraphedeliste"/>
        <w:numPr>
          <w:ilvl w:val="3"/>
          <w:numId w:val="30"/>
        </w:numPr>
        <w:tabs>
          <w:tab w:val="left" w:pos="3086"/>
          <w:tab w:val="left" w:pos="3087"/>
        </w:tabs>
        <w:rPr>
          <w:rFonts w:asciiTheme="minorHAnsi" w:hAnsiTheme="minorHAnsi"/>
          <w:szCs w:val="24"/>
        </w:rPr>
      </w:pPr>
      <w:r w:rsidRPr="0033075A">
        <w:rPr>
          <w:rFonts w:asciiTheme="minorHAnsi" w:hAnsiTheme="minorHAnsi"/>
          <w:szCs w:val="24"/>
        </w:rPr>
        <w:t>Référence de missions comparables</w:t>
      </w:r>
    </w:p>
    <w:p w14:paraId="3020E8E8" w14:textId="77777777" w:rsidR="00116EA9" w:rsidRPr="0033075A" w:rsidRDefault="00116EA9" w:rsidP="00116EA9">
      <w:pPr>
        <w:pStyle w:val="Paragraphedeliste"/>
        <w:numPr>
          <w:ilvl w:val="3"/>
          <w:numId w:val="30"/>
        </w:numPr>
        <w:tabs>
          <w:tab w:val="left" w:pos="3086"/>
          <w:tab w:val="left" w:pos="3087"/>
        </w:tabs>
        <w:rPr>
          <w:rFonts w:asciiTheme="minorHAnsi" w:hAnsiTheme="minorHAnsi"/>
          <w:szCs w:val="24"/>
        </w:rPr>
      </w:pPr>
      <w:r w:rsidRPr="0033075A">
        <w:rPr>
          <w:rFonts w:asciiTheme="minorHAnsi" w:hAnsiTheme="minorHAnsi"/>
          <w:szCs w:val="24"/>
        </w:rPr>
        <w:t>Ancienneté et statut dans la structure</w:t>
      </w:r>
    </w:p>
    <w:p w14:paraId="7993CA8B" w14:textId="77777777" w:rsidR="00116EA9" w:rsidRPr="0033075A" w:rsidRDefault="00116EA9" w:rsidP="00116EA9">
      <w:pPr>
        <w:pStyle w:val="Corpsdetexte"/>
        <w:spacing w:before="10"/>
        <w:rPr>
          <w:rFonts w:asciiTheme="minorHAnsi" w:hAnsiTheme="minorHAnsi"/>
          <w:sz w:val="22"/>
        </w:rPr>
      </w:pPr>
    </w:p>
    <w:p w14:paraId="35CE3487" w14:textId="77777777" w:rsidR="00116EA9" w:rsidRPr="0033075A" w:rsidRDefault="00116EA9" w:rsidP="00116EA9">
      <w:pPr>
        <w:pStyle w:val="Titre3"/>
        <w:ind w:left="218"/>
        <w:rPr>
          <w:rFonts w:asciiTheme="minorHAnsi" w:eastAsia="Calibri" w:hAnsiTheme="minorHAnsi" w:cs="Calibri"/>
          <w:bCs w:val="0"/>
          <w:color w:val="auto"/>
          <w:szCs w:val="24"/>
        </w:rPr>
      </w:pPr>
      <w:r w:rsidRPr="0033075A">
        <w:rPr>
          <w:rFonts w:asciiTheme="minorHAnsi" w:eastAsia="Calibri" w:hAnsiTheme="minorHAnsi" w:cs="Calibri"/>
          <w:bCs w:val="0"/>
          <w:color w:val="auto"/>
          <w:szCs w:val="24"/>
        </w:rPr>
        <w:t>Compréhension des enjeux et objectifs de la commande :</w:t>
      </w:r>
    </w:p>
    <w:p w14:paraId="42C1E69A" w14:textId="77777777" w:rsidR="00116EA9" w:rsidRPr="0033075A" w:rsidRDefault="00116EA9" w:rsidP="00116EA9">
      <w:pPr>
        <w:pStyle w:val="Paragraphedeliste"/>
        <w:numPr>
          <w:ilvl w:val="2"/>
          <w:numId w:val="30"/>
        </w:numPr>
        <w:tabs>
          <w:tab w:val="left" w:pos="926"/>
          <w:tab w:val="left" w:pos="927"/>
        </w:tabs>
        <w:spacing w:before="1"/>
        <w:ind w:hanging="281"/>
        <w:rPr>
          <w:rFonts w:asciiTheme="minorHAnsi" w:hAnsiTheme="minorHAnsi"/>
          <w:szCs w:val="24"/>
        </w:rPr>
      </w:pPr>
      <w:r w:rsidRPr="0033075A">
        <w:rPr>
          <w:rFonts w:asciiTheme="minorHAnsi" w:hAnsiTheme="minorHAnsi"/>
          <w:szCs w:val="24"/>
        </w:rPr>
        <w:t>Compréhension et reformulation de la demande</w:t>
      </w:r>
    </w:p>
    <w:p w14:paraId="23B86755" w14:textId="77777777" w:rsidR="00116EA9" w:rsidRPr="0033075A" w:rsidRDefault="00116EA9" w:rsidP="00116EA9">
      <w:pPr>
        <w:pStyle w:val="Paragraphedeliste"/>
        <w:numPr>
          <w:ilvl w:val="2"/>
          <w:numId w:val="30"/>
        </w:numPr>
        <w:tabs>
          <w:tab w:val="left" w:pos="926"/>
          <w:tab w:val="left" w:pos="927"/>
        </w:tabs>
        <w:ind w:hanging="281"/>
        <w:rPr>
          <w:rFonts w:asciiTheme="minorHAnsi" w:hAnsiTheme="minorHAnsi"/>
          <w:szCs w:val="24"/>
        </w:rPr>
      </w:pPr>
      <w:r w:rsidRPr="0033075A">
        <w:rPr>
          <w:rFonts w:asciiTheme="minorHAnsi" w:hAnsiTheme="minorHAnsi"/>
          <w:szCs w:val="24"/>
        </w:rPr>
        <w:t>Préconisations supplémentaires le cas échéant</w:t>
      </w:r>
    </w:p>
    <w:p w14:paraId="7460E2FF" w14:textId="77777777" w:rsidR="00116EA9" w:rsidRPr="0033075A" w:rsidRDefault="00116EA9" w:rsidP="00116EA9">
      <w:pPr>
        <w:pStyle w:val="Corpsdetexte"/>
        <w:rPr>
          <w:rFonts w:asciiTheme="minorHAnsi" w:hAnsiTheme="minorHAnsi"/>
          <w:sz w:val="22"/>
        </w:rPr>
      </w:pPr>
    </w:p>
    <w:p w14:paraId="43F1368A" w14:textId="77777777" w:rsidR="00116EA9" w:rsidRPr="0033075A" w:rsidRDefault="00116EA9" w:rsidP="00116EA9">
      <w:pPr>
        <w:pStyle w:val="Titre3"/>
        <w:ind w:left="218"/>
        <w:rPr>
          <w:rFonts w:asciiTheme="minorHAnsi" w:eastAsia="Calibri" w:hAnsiTheme="minorHAnsi" w:cs="Calibri"/>
          <w:bCs w:val="0"/>
          <w:color w:val="auto"/>
          <w:szCs w:val="24"/>
        </w:rPr>
      </w:pPr>
      <w:r w:rsidRPr="0033075A">
        <w:rPr>
          <w:rFonts w:asciiTheme="minorHAnsi" w:eastAsia="Calibri" w:hAnsiTheme="minorHAnsi" w:cs="Calibri"/>
          <w:bCs w:val="0"/>
          <w:color w:val="auto"/>
          <w:szCs w:val="24"/>
        </w:rPr>
        <w:t>Proposition d’intervention et méthodologie pédagogique</w:t>
      </w:r>
    </w:p>
    <w:p w14:paraId="17C6272C" w14:textId="77777777" w:rsidR="00116EA9" w:rsidRDefault="00116EA9" w:rsidP="0033075A">
      <w:pPr>
        <w:tabs>
          <w:tab w:val="left" w:pos="641"/>
        </w:tabs>
        <w:rPr>
          <w:rFonts w:asciiTheme="minorHAnsi" w:hAnsiTheme="minorHAnsi"/>
          <w:b/>
          <w:sz w:val="24"/>
          <w:szCs w:val="24"/>
        </w:rPr>
      </w:pPr>
      <w:bookmarkStart w:id="0" w:name="5.2_Critères_de_référencement_du_prestat"/>
      <w:bookmarkEnd w:id="0"/>
    </w:p>
    <w:p w14:paraId="27D99110" w14:textId="77777777" w:rsidR="00495BCD" w:rsidRDefault="00495BCD" w:rsidP="0033075A">
      <w:pPr>
        <w:tabs>
          <w:tab w:val="left" w:pos="641"/>
        </w:tabs>
        <w:rPr>
          <w:rFonts w:asciiTheme="minorHAnsi" w:hAnsiTheme="minorHAnsi"/>
          <w:b/>
          <w:sz w:val="24"/>
          <w:szCs w:val="24"/>
        </w:rPr>
      </w:pPr>
    </w:p>
    <w:p w14:paraId="609ED0A0" w14:textId="77777777" w:rsidR="00495BCD" w:rsidRDefault="00495BCD" w:rsidP="0033075A">
      <w:pPr>
        <w:tabs>
          <w:tab w:val="left" w:pos="641"/>
        </w:tabs>
        <w:rPr>
          <w:rFonts w:asciiTheme="minorHAnsi" w:hAnsiTheme="minorHAnsi"/>
          <w:b/>
          <w:sz w:val="24"/>
          <w:szCs w:val="24"/>
        </w:rPr>
      </w:pPr>
    </w:p>
    <w:p w14:paraId="47B684B5" w14:textId="77777777" w:rsidR="00495BCD" w:rsidRDefault="00495BCD" w:rsidP="0033075A">
      <w:pPr>
        <w:tabs>
          <w:tab w:val="left" w:pos="641"/>
        </w:tabs>
        <w:rPr>
          <w:rFonts w:asciiTheme="minorHAnsi" w:hAnsiTheme="minorHAnsi"/>
          <w:b/>
          <w:sz w:val="24"/>
          <w:szCs w:val="24"/>
        </w:rPr>
      </w:pPr>
    </w:p>
    <w:p w14:paraId="400DF3E3" w14:textId="77777777" w:rsidR="00495BCD" w:rsidRDefault="00495BCD" w:rsidP="0033075A">
      <w:pPr>
        <w:tabs>
          <w:tab w:val="left" w:pos="641"/>
        </w:tabs>
        <w:rPr>
          <w:rFonts w:asciiTheme="minorHAnsi" w:hAnsiTheme="minorHAnsi"/>
          <w:b/>
          <w:sz w:val="24"/>
          <w:szCs w:val="24"/>
        </w:rPr>
      </w:pPr>
    </w:p>
    <w:p w14:paraId="72522706" w14:textId="77777777" w:rsidR="00495BCD" w:rsidRDefault="00495BCD" w:rsidP="0033075A">
      <w:pPr>
        <w:tabs>
          <w:tab w:val="left" w:pos="641"/>
        </w:tabs>
        <w:rPr>
          <w:rFonts w:asciiTheme="minorHAnsi" w:hAnsiTheme="minorHAnsi"/>
          <w:b/>
          <w:sz w:val="24"/>
          <w:szCs w:val="24"/>
        </w:rPr>
      </w:pPr>
    </w:p>
    <w:p w14:paraId="54B01008" w14:textId="77777777" w:rsidR="00495BCD" w:rsidRPr="0033075A" w:rsidRDefault="00495BCD" w:rsidP="0033075A">
      <w:pPr>
        <w:tabs>
          <w:tab w:val="left" w:pos="641"/>
        </w:tabs>
        <w:rPr>
          <w:rFonts w:asciiTheme="minorHAnsi" w:hAnsiTheme="minorHAnsi"/>
          <w:b/>
          <w:sz w:val="24"/>
          <w:szCs w:val="24"/>
        </w:rPr>
      </w:pPr>
    </w:p>
    <w:p w14:paraId="0163F0AE" w14:textId="77777777" w:rsidR="00116EA9" w:rsidRPr="002469D8" w:rsidRDefault="00116EA9" w:rsidP="00116EA9">
      <w:pPr>
        <w:pStyle w:val="Paragraphedeliste"/>
        <w:numPr>
          <w:ilvl w:val="1"/>
          <w:numId w:val="36"/>
        </w:numPr>
        <w:tabs>
          <w:tab w:val="left" w:pos="641"/>
        </w:tabs>
        <w:rPr>
          <w:rFonts w:asciiTheme="minorHAnsi" w:hAnsiTheme="minorHAnsi"/>
          <w:b/>
          <w:bCs/>
          <w:sz w:val="24"/>
          <w:szCs w:val="24"/>
          <w:u w:val="single" w:color="0070C0"/>
        </w:rPr>
      </w:pPr>
      <w:r w:rsidRPr="002469D8">
        <w:rPr>
          <w:rFonts w:asciiTheme="minorHAnsi" w:hAnsiTheme="minorHAnsi"/>
          <w:b/>
          <w:bCs/>
          <w:sz w:val="24"/>
          <w:szCs w:val="24"/>
          <w:u w:val="single" w:color="0070C0"/>
        </w:rPr>
        <w:t>Critères de référencement du prestataire :</w:t>
      </w:r>
    </w:p>
    <w:p w14:paraId="7214FAA8" w14:textId="77777777" w:rsidR="00116EA9" w:rsidRPr="00F43DEF" w:rsidRDefault="00116EA9" w:rsidP="00116EA9">
      <w:pPr>
        <w:pStyle w:val="Corpsdetexte"/>
        <w:spacing w:before="6"/>
        <w:rPr>
          <w:rFonts w:asciiTheme="minorHAnsi" w:hAnsiTheme="minorHAnsi"/>
          <w:b/>
        </w:rPr>
      </w:pPr>
    </w:p>
    <w:p w14:paraId="29E0E8C2" w14:textId="77777777" w:rsidR="00116EA9" w:rsidRPr="0033075A" w:rsidRDefault="00116EA9" w:rsidP="00116EA9">
      <w:pPr>
        <w:pStyle w:val="Corpsdetexte"/>
        <w:spacing w:before="59" w:line="237" w:lineRule="auto"/>
        <w:ind w:left="219" w:right="691"/>
        <w:rPr>
          <w:rFonts w:asciiTheme="minorHAnsi" w:hAnsiTheme="minorHAnsi"/>
          <w:sz w:val="22"/>
        </w:rPr>
      </w:pPr>
      <w:r w:rsidRPr="0033075A">
        <w:rPr>
          <w:rFonts w:asciiTheme="minorHAnsi" w:hAnsiTheme="minorHAnsi"/>
          <w:sz w:val="22"/>
        </w:rPr>
        <w:t>Les éléments suivants entreront dans l’évaluation de la proposition sans qu’il soit obligatoire pour les prestataires de répondre à tous les critères :</w:t>
      </w:r>
    </w:p>
    <w:p w14:paraId="344E24E2" w14:textId="77777777" w:rsidR="00116EA9" w:rsidRPr="0033075A" w:rsidRDefault="00116EA9" w:rsidP="00116EA9">
      <w:pPr>
        <w:pStyle w:val="Paragraphedeliste"/>
        <w:numPr>
          <w:ilvl w:val="0"/>
          <w:numId w:val="29"/>
        </w:numPr>
        <w:tabs>
          <w:tab w:val="left" w:pos="1997"/>
        </w:tabs>
        <w:spacing w:before="1"/>
        <w:ind w:hanging="362"/>
        <w:rPr>
          <w:rFonts w:asciiTheme="minorHAnsi" w:hAnsiTheme="minorHAnsi"/>
          <w:szCs w:val="24"/>
        </w:rPr>
      </w:pPr>
      <w:r w:rsidRPr="0033075A">
        <w:rPr>
          <w:rFonts w:asciiTheme="minorHAnsi" w:hAnsiTheme="minorHAnsi"/>
          <w:szCs w:val="24"/>
        </w:rPr>
        <w:t>Expérience de la structure sur ce type de</w:t>
      </w:r>
      <w:r w:rsidRPr="0033075A">
        <w:rPr>
          <w:rFonts w:asciiTheme="minorHAnsi" w:hAnsiTheme="minorHAnsi"/>
          <w:spacing w:val="-1"/>
          <w:szCs w:val="24"/>
        </w:rPr>
        <w:t xml:space="preserve"> </w:t>
      </w:r>
      <w:r w:rsidRPr="0033075A">
        <w:rPr>
          <w:rFonts w:asciiTheme="minorHAnsi" w:hAnsiTheme="minorHAnsi"/>
          <w:szCs w:val="24"/>
        </w:rPr>
        <w:t>prestations</w:t>
      </w:r>
    </w:p>
    <w:p w14:paraId="34E9B3BD" w14:textId="77777777" w:rsidR="00116EA9" w:rsidRPr="0033075A" w:rsidRDefault="00116EA9" w:rsidP="00116EA9">
      <w:pPr>
        <w:rPr>
          <w:rFonts w:asciiTheme="minorHAnsi" w:hAnsiTheme="minorHAnsi"/>
          <w:szCs w:val="24"/>
        </w:rPr>
        <w:sectPr w:rsidR="00116EA9" w:rsidRPr="0033075A" w:rsidSect="00F43DEF">
          <w:type w:val="continuous"/>
          <w:pgSz w:w="11910" w:h="16840"/>
          <w:pgMar w:top="1702" w:right="900" w:bottom="1100" w:left="1040" w:header="426" w:footer="901" w:gutter="0"/>
          <w:cols w:space="720"/>
        </w:sectPr>
      </w:pPr>
    </w:p>
    <w:p w14:paraId="04A13800" w14:textId="77777777" w:rsidR="00116EA9" w:rsidRPr="0033075A" w:rsidRDefault="00116EA9" w:rsidP="00116EA9">
      <w:pPr>
        <w:pStyle w:val="Paragraphedeliste"/>
        <w:numPr>
          <w:ilvl w:val="0"/>
          <w:numId w:val="29"/>
        </w:numPr>
        <w:tabs>
          <w:tab w:val="left" w:pos="1997"/>
        </w:tabs>
        <w:spacing w:before="19"/>
        <w:rPr>
          <w:rFonts w:asciiTheme="minorHAnsi" w:hAnsiTheme="minorHAnsi"/>
          <w:szCs w:val="24"/>
        </w:rPr>
      </w:pPr>
      <w:r w:rsidRPr="0033075A">
        <w:rPr>
          <w:rFonts w:asciiTheme="minorHAnsi" w:hAnsiTheme="minorHAnsi"/>
          <w:szCs w:val="24"/>
        </w:rPr>
        <w:t>Connaissance et/ou expérience des secteurs couverts par</w:t>
      </w:r>
      <w:r w:rsidRPr="0033075A">
        <w:rPr>
          <w:rFonts w:asciiTheme="minorHAnsi" w:hAnsiTheme="minorHAnsi"/>
          <w:spacing w:val="-11"/>
          <w:szCs w:val="24"/>
        </w:rPr>
        <w:t xml:space="preserve"> </w:t>
      </w:r>
      <w:r w:rsidRPr="0033075A">
        <w:rPr>
          <w:rFonts w:asciiTheme="minorHAnsi" w:hAnsiTheme="minorHAnsi"/>
          <w:szCs w:val="24"/>
        </w:rPr>
        <w:t>Uniformation</w:t>
      </w:r>
    </w:p>
    <w:p w14:paraId="37EDFF6A" w14:textId="77777777" w:rsidR="00116EA9" w:rsidRPr="0033075A" w:rsidRDefault="00116EA9" w:rsidP="00116EA9">
      <w:pPr>
        <w:pStyle w:val="Paragraphedeliste"/>
        <w:numPr>
          <w:ilvl w:val="0"/>
          <w:numId w:val="29"/>
        </w:numPr>
        <w:tabs>
          <w:tab w:val="left" w:pos="1997"/>
        </w:tabs>
        <w:ind w:hanging="362"/>
        <w:rPr>
          <w:rFonts w:asciiTheme="minorHAnsi" w:hAnsiTheme="minorHAnsi"/>
          <w:szCs w:val="24"/>
        </w:rPr>
      </w:pPr>
      <w:r w:rsidRPr="0033075A">
        <w:rPr>
          <w:rFonts w:asciiTheme="minorHAnsi" w:hAnsiTheme="minorHAnsi"/>
          <w:szCs w:val="24"/>
        </w:rPr>
        <w:t>Expertise des intervenants, références et moyens sur la</w:t>
      </w:r>
      <w:r w:rsidRPr="0033075A">
        <w:rPr>
          <w:rFonts w:asciiTheme="minorHAnsi" w:hAnsiTheme="minorHAnsi"/>
          <w:spacing w:val="-7"/>
          <w:szCs w:val="24"/>
        </w:rPr>
        <w:t xml:space="preserve"> </w:t>
      </w:r>
      <w:r w:rsidRPr="0033075A">
        <w:rPr>
          <w:rFonts w:asciiTheme="minorHAnsi" w:hAnsiTheme="minorHAnsi"/>
          <w:szCs w:val="24"/>
        </w:rPr>
        <w:t>Région</w:t>
      </w:r>
    </w:p>
    <w:p w14:paraId="406C4DD0" w14:textId="77777777" w:rsidR="00116EA9" w:rsidRPr="0033075A" w:rsidRDefault="00116EA9" w:rsidP="00116EA9">
      <w:pPr>
        <w:pStyle w:val="Paragraphedeliste"/>
        <w:numPr>
          <w:ilvl w:val="0"/>
          <w:numId w:val="29"/>
        </w:numPr>
        <w:tabs>
          <w:tab w:val="left" w:pos="1997"/>
        </w:tabs>
        <w:rPr>
          <w:rFonts w:asciiTheme="minorHAnsi" w:hAnsiTheme="minorHAnsi"/>
          <w:szCs w:val="24"/>
        </w:rPr>
      </w:pPr>
      <w:r w:rsidRPr="0033075A">
        <w:rPr>
          <w:rFonts w:asciiTheme="minorHAnsi" w:hAnsiTheme="minorHAnsi"/>
          <w:szCs w:val="24"/>
        </w:rPr>
        <w:t>Complétude de la réponse et clarté de la</w:t>
      </w:r>
      <w:r w:rsidRPr="0033075A">
        <w:rPr>
          <w:rFonts w:asciiTheme="minorHAnsi" w:hAnsiTheme="minorHAnsi"/>
          <w:spacing w:val="-4"/>
          <w:szCs w:val="24"/>
        </w:rPr>
        <w:t xml:space="preserve"> </w:t>
      </w:r>
      <w:r w:rsidRPr="0033075A">
        <w:rPr>
          <w:rFonts w:asciiTheme="minorHAnsi" w:hAnsiTheme="minorHAnsi"/>
          <w:szCs w:val="24"/>
        </w:rPr>
        <w:t>proposition</w:t>
      </w:r>
    </w:p>
    <w:p w14:paraId="15F20945" w14:textId="77777777" w:rsidR="00116EA9" w:rsidRPr="0033075A" w:rsidRDefault="00116EA9" w:rsidP="00116EA9">
      <w:pPr>
        <w:pStyle w:val="Paragraphedeliste"/>
        <w:numPr>
          <w:ilvl w:val="0"/>
          <w:numId w:val="29"/>
        </w:numPr>
        <w:tabs>
          <w:tab w:val="left" w:pos="1997"/>
        </w:tabs>
        <w:spacing w:before="1"/>
        <w:rPr>
          <w:rFonts w:asciiTheme="minorHAnsi" w:hAnsiTheme="minorHAnsi"/>
          <w:szCs w:val="24"/>
        </w:rPr>
      </w:pPr>
      <w:r w:rsidRPr="0033075A">
        <w:rPr>
          <w:rFonts w:asciiTheme="minorHAnsi" w:hAnsiTheme="minorHAnsi"/>
          <w:szCs w:val="24"/>
        </w:rPr>
        <w:t>Pertinence de la méthodologie</w:t>
      </w:r>
      <w:r w:rsidRPr="0033075A">
        <w:rPr>
          <w:rFonts w:asciiTheme="minorHAnsi" w:hAnsiTheme="minorHAnsi"/>
          <w:spacing w:val="-3"/>
          <w:szCs w:val="24"/>
        </w:rPr>
        <w:t xml:space="preserve"> </w:t>
      </w:r>
      <w:r w:rsidRPr="0033075A">
        <w:rPr>
          <w:rFonts w:asciiTheme="minorHAnsi" w:hAnsiTheme="minorHAnsi"/>
          <w:szCs w:val="24"/>
        </w:rPr>
        <w:t>proposée</w:t>
      </w:r>
    </w:p>
    <w:p w14:paraId="015A5457" w14:textId="77777777" w:rsidR="00116EA9" w:rsidRPr="0033075A" w:rsidRDefault="00116EA9" w:rsidP="00116EA9">
      <w:pPr>
        <w:pStyle w:val="Paragraphedeliste"/>
        <w:numPr>
          <w:ilvl w:val="0"/>
          <w:numId w:val="29"/>
        </w:numPr>
        <w:tabs>
          <w:tab w:val="left" w:pos="1997"/>
        </w:tabs>
        <w:rPr>
          <w:rFonts w:asciiTheme="minorHAnsi" w:hAnsiTheme="minorHAnsi"/>
          <w:szCs w:val="24"/>
        </w:rPr>
      </w:pPr>
      <w:r w:rsidRPr="0033075A">
        <w:rPr>
          <w:rFonts w:asciiTheme="minorHAnsi" w:hAnsiTheme="minorHAnsi"/>
          <w:szCs w:val="24"/>
        </w:rPr>
        <w:t>Adéquation de la proposition</w:t>
      </w:r>
      <w:r w:rsidRPr="0033075A">
        <w:rPr>
          <w:rFonts w:asciiTheme="minorHAnsi" w:hAnsiTheme="minorHAnsi"/>
          <w:spacing w:val="-2"/>
          <w:szCs w:val="24"/>
        </w:rPr>
        <w:t xml:space="preserve"> </w:t>
      </w:r>
      <w:r w:rsidRPr="0033075A">
        <w:rPr>
          <w:rFonts w:asciiTheme="minorHAnsi" w:hAnsiTheme="minorHAnsi"/>
          <w:szCs w:val="24"/>
        </w:rPr>
        <w:t>tarifaire</w:t>
      </w:r>
    </w:p>
    <w:p w14:paraId="016250E5" w14:textId="77777777" w:rsidR="00116EA9" w:rsidRPr="0033075A" w:rsidRDefault="00116EA9" w:rsidP="00116EA9">
      <w:pPr>
        <w:pStyle w:val="Corpsdetexte"/>
        <w:rPr>
          <w:rFonts w:asciiTheme="minorHAnsi" w:hAnsiTheme="minorHAnsi"/>
          <w:sz w:val="22"/>
        </w:rPr>
      </w:pPr>
    </w:p>
    <w:p w14:paraId="33C61904" w14:textId="77777777" w:rsidR="00116EA9" w:rsidRPr="0033075A" w:rsidRDefault="00116EA9" w:rsidP="00116EA9">
      <w:pPr>
        <w:pStyle w:val="Corpsdetexte"/>
        <w:spacing w:line="268" w:lineRule="exact"/>
        <w:ind w:left="220"/>
        <w:rPr>
          <w:rFonts w:asciiTheme="minorHAnsi" w:hAnsiTheme="minorHAnsi"/>
          <w:sz w:val="22"/>
        </w:rPr>
      </w:pPr>
      <w:r w:rsidRPr="0033075A">
        <w:rPr>
          <w:rFonts w:asciiTheme="minorHAnsi" w:hAnsiTheme="minorHAnsi"/>
          <w:sz w:val="22"/>
        </w:rPr>
        <w:t>Le prestataire :</w:t>
      </w:r>
    </w:p>
    <w:p w14:paraId="51BA79CA" w14:textId="77777777" w:rsidR="00116EA9" w:rsidRPr="0033075A" w:rsidRDefault="00116EA9" w:rsidP="00116EA9">
      <w:pPr>
        <w:pStyle w:val="Paragraphedeliste"/>
        <w:numPr>
          <w:ilvl w:val="0"/>
          <w:numId w:val="28"/>
        </w:numPr>
        <w:tabs>
          <w:tab w:val="left" w:pos="1288"/>
          <w:tab w:val="left" w:pos="1289"/>
        </w:tabs>
        <w:spacing w:line="279" w:lineRule="exact"/>
        <w:rPr>
          <w:rFonts w:asciiTheme="minorHAnsi" w:hAnsiTheme="minorHAnsi"/>
          <w:szCs w:val="24"/>
        </w:rPr>
      </w:pPr>
      <w:r w:rsidRPr="0033075A">
        <w:rPr>
          <w:rFonts w:asciiTheme="minorHAnsi" w:hAnsiTheme="minorHAnsi"/>
          <w:szCs w:val="24"/>
        </w:rPr>
        <w:t>connaît les enjeux liés à l’évolution des métiers et des besoins du périmètre</w:t>
      </w:r>
      <w:r w:rsidRPr="0033075A">
        <w:rPr>
          <w:rFonts w:asciiTheme="minorHAnsi" w:hAnsiTheme="minorHAnsi"/>
          <w:spacing w:val="-20"/>
          <w:szCs w:val="24"/>
        </w:rPr>
        <w:t xml:space="preserve"> </w:t>
      </w:r>
      <w:r w:rsidRPr="0033075A">
        <w:rPr>
          <w:rFonts w:asciiTheme="minorHAnsi" w:hAnsiTheme="minorHAnsi"/>
          <w:szCs w:val="24"/>
        </w:rPr>
        <w:t>d’Uniformation</w:t>
      </w:r>
    </w:p>
    <w:p w14:paraId="79DF28F0" w14:textId="77777777" w:rsidR="00116EA9" w:rsidRPr="0033075A" w:rsidRDefault="00116EA9" w:rsidP="00116EA9">
      <w:pPr>
        <w:pStyle w:val="Paragraphedeliste"/>
        <w:numPr>
          <w:ilvl w:val="0"/>
          <w:numId w:val="28"/>
        </w:numPr>
        <w:tabs>
          <w:tab w:val="left" w:pos="1288"/>
          <w:tab w:val="left" w:pos="1289"/>
        </w:tabs>
        <w:spacing w:before="1"/>
        <w:rPr>
          <w:rFonts w:asciiTheme="minorHAnsi" w:hAnsiTheme="minorHAnsi"/>
          <w:szCs w:val="24"/>
        </w:rPr>
      </w:pPr>
      <w:r w:rsidRPr="0033075A">
        <w:rPr>
          <w:rFonts w:asciiTheme="minorHAnsi" w:hAnsiTheme="minorHAnsi"/>
          <w:szCs w:val="24"/>
        </w:rPr>
        <w:t>précise s’il dispose d’une norme qualité (label ou</w:t>
      </w:r>
      <w:r w:rsidRPr="0033075A">
        <w:rPr>
          <w:rFonts w:asciiTheme="minorHAnsi" w:hAnsiTheme="minorHAnsi"/>
          <w:spacing w:val="-4"/>
          <w:szCs w:val="24"/>
        </w:rPr>
        <w:t xml:space="preserve"> </w:t>
      </w:r>
      <w:r w:rsidRPr="0033075A">
        <w:rPr>
          <w:rFonts w:asciiTheme="minorHAnsi" w:hAnsiTheme="minorHAnsi"/>
          <w:szCs w:val="24"/>
        </w:rPr>
        <w:t>norme)</w:t>
      </w:r>
    </w:p>
    <w:p w14:paraId="01326C96" w14:textId="77777777" w:rsidR="00116EA9" w:rsidRPr="0033075A" w:rsidRDefault="00116EA9" w:rsidP="00116EA9">
      <w:pPr>
        <w:pStyle w:val="Corpsdetexte"/>
        <w:rPr>
          <w:rFonts w:asciiTheme="minorHAnsi" w:hAnsiTheme="minorHAnsi"/>
          <w:sz w:val="22"/>
        </w:rPr>
      </w:pPr>
    </w:p>
    <w:p w14:paraId="067C7177" w14:textId="77777777" w:rsidR="00116EA9" w:rsidRPr="0033075A" w:rsidRDefault="00116EA9" w:rsidP="00116EA9">
      <w:pPr>
        <w:pStyle w:val="Titre3"/>
        <w:ind w:left="220"/>
        <w:rPr>
          <w:rFonts w:asciiTheme="minorHAnsi" w:hAnsiTheme="minorHAnsi"/>
          <w:color w:val="auto"/>
          <w:szCs w:val="24"/>
        </w:rPr>
      </w:pPr>
      <w:r w:rsidRPr="0033075A">
        <w:rPr>
          <w:rFonts w:asciiTheme="minorHAnsi" w:hAnsiTheme="minorHAnsi"/>
          <w:color w:val="auto"/>
          <w:szCs w:val="24"/>
        </w:rPr>
        <w:t>Clauses sociales :</w:t>
      </w:r>
    </w:p>
    <w:p w14:paraId="6F1993D5" w14:textId="77777777" w:rsidR="00116EA9" w:rsidRPr="0033075A" w:rsidRDefault="00116EA9" w:rsidP="00116EA9">
      <w:pPr>
        <w:pStyle w:val="Corpsdetexte"/>
        <w:rPr>
          <w:rFonts w:asciiTheme="minorHAnsi" w:hAnsiTheme="minorHAnsi"/>
          <w:b/>
          <w:sz w:val="22"/>
        </w:rPr>
      </w:pPr>
    </w:p>
    <w:p w14:paraId="43494128" w14:textId="77777777" w:rsidR="00116EA9" w:rsidRPr="0033075A" w:rsidRDefault="00116EA9" w:rsidP="00116EA9">
      <w:pPr>
        <w:pStyle w:val="Corpsdetexte"/>
        <w:ind w:left="220"/>
        <w:rPr>
          <w:rFonts w:asciiTheme="minorHAnsi" w:hAnsiTheme="minorHAnsi"/>
          <w:sz w:val="22"/>
        </w:rPr>
      </w:pPr>
      <w:r w:rsidRPr="0033075A">
        <w:rPr>
          <w:rFonts w:asciiTheme="minorHAnsi" w:hAnsiTheme="minorHAnsi"/>
          <w:sz w:val="22"/>
        </w:rPr>
        <w:t>Les prestataires d’Uniformation doivent exposer brièvement les mesures prises pour favoriser la diversité:</w:t>
      </w:r>
    </w:p>
    <w:p w14:paraId="6C556FF9" w14:textId="77777777" w:rsidR="00116EA9" w:rsidRPr="0033075A" w:rsidRDefault="00116EA9" w:rsidP="00116EA9">
      <w:pPr>
        <w:pStyle w:val="Paragraphedeliste"/>
        <w:numPr>
          <w:ilvl w:val="1"/>
          <w:numId w:val="28"/>
        </w:numPr>
        <w:tabs>
          <w:tab w:val="left" w:pos="1842"/>
          <w:tab w:val="left" w:pos="1843"/>
        </w:tabs>
        <w:ind w:hanging="361"/>
        <w:rPr>
          <w:rFonts w:asciiTheme="minorHAnsi" w:hAnsiTheme="minorHAnsi"/>
          <w:szCs w:val="24"/>
        </w:rPr>
      </w:pPr>
      <w:r w:rsidRPr="0033075A">
        <w:rPr>
          <w:rFonts w:asciiTheme="minorHAnsi" w:hAnsiTheme="minorHAnsi"/>
          <w:szCs w:val="24"/>
        </w:rPr>
        <w:t>l’égalité homme/femme</w:t>
      </w:r>
    </w:p>
    <w:p w14:paraId="24B5987F" w14:textId="77777777" w:rsidR="00116EA9" w:rsidRPr="0033075A" w:rsidRDefault="00116EA9" w:rsidP="00116EA9">
      <w:pPr>
        <w:pStyle w:val="Paragraphedeliste"/>
        <w:numPr>
          <w:ilvl w:val="1"/>
          <w:numId w:val="28"/>
        </w:numPr>
        <w:tabs>
          <w:tab w:val="left" w:pos="1842"/>
          <w:tab w:val="left" w:pos="1843"/>
        </w:tabs>
        <w:spacing w:before="1"/>
        <w:ind w:hanging="361"/>
        <w:rPr>
          <w:rFonts w:asciiTheme="minorHAnsi" w:hAnsiTheme="minorHAnsi"/>
          <w:szCs w:val="24"/>
        </w:rPr>
      </w:pPr>
      <w:r w:rsidRPr="0033075A">
        <w:rPr>
          <w:rFonts w:asciiTheme="minorHAnsi" w:hAnsiTheme="minorHAnsi"/>
          <w:szCs w:val="24"/>
        </w:rPr>
        <w:t>le développement</w:t>
      </w:r>
      <w:r w:rsidRPr="0033075A">
        <w:rPr>
          <w:rFonts w:asciiTheme="minorHAnsi" w:hAnsiTheme="minorHAnsi"/>
          <w:spacing w:val="1"/>
          <w:szCs w:val="24"/>
        </w:rPr>
        <w:t xml:space="preserve"> </w:t>
      </w:r>
      <w:r w:rsidRPr="0033075A">
        <w:rPr>
          <w:rFonts w:asciiTheme="minorHAnsi" w:hAnsiTheme="minorHAnsi"/>
          <w:szCs w:val="24"/>
        </w:rPr>
        <w:t>durable</w:t>
      </w:r>
    </w:p>
    <w:p w14:paraId="65A80F7C" w14:textId="77777777" w:rsidR="00116EA9" w:rsidRPr="0033075A" w:rsidRDefault="00116EA9" w:rsidP="00116EA9">
      <w:pPr>
        <w:pStyle w:val="Paragraphedeliste"/>
        <w:numPr>
          <w:ilvl w:val="1"/>
          <w:numId w:val="28"/>
        </w:numPr>
        <w:tabs>
          <w:tab w:val="left" w:pos="1842"/>
          <w:tab w:val="left" w:pos="1843"/>
        </w:tabs>
        <w:spacing w:line="268" w:lineRule="exact"/>
        <w:ind w:hanging="361"/>
        <w:rPr>
          <w:rFonts w:asciiTheme="minorHAnsi" w:hAnsiTheme="minorHAnsi"/>
          <w:szCs w:val="24"/>
        </w:rPr>
      </w:pPr>
      <w:r w:rsidRPr="0033075A">
        <w:rPr>
          <w:rFonts w:asciiTheme="minorHAnsi" w:hAnsiTheme="minorHAnsi"/>
          <w:szCs w:val="24"/>
        </w:rPr>
        <w:t>la démarche participative en économie</w:t>
      </w:r>
      <w:r w:rsidRPr="0033075A">
        <w:rPr>
          <w:rFonts w:asciiTheme="minorHAnsi" w:hAnsiTheme="minorHAnsi"/>
          <w:spacing w:val="-1"/>
          <w:szCs w:val="24"/>
        </w:rPr>
        <w:t xml:space="preserve"> </w:t>
      </w:r>
      <w:r w:rsidRPr="0033075A">
        <w:rPr>
          <w:rFonts w:asciiTheme="minorHAnsi" w:hAnsiTheme="minorHAnsi"/>
          <w:szCs w:val="24"/>
        </w:rPr>
        <w:t>sociale</w:t>
      </w:r>
    </w:p>
    <w:p w14:paraId="7B66EF98" w14:textId="77777777" w:rsidR="00116EA9" w:rsidRPr="0033075A" w:rsidRDefault="00116EA9" w:rsidP="00116EA9">
      <w:pPr>
        <w:pStyle w:val="Paragraphedeliste"/>
        <w:numPr>
          <w:ilvl w:val="1"/>
          <w:numId w:val="28"/>
        </w:numPr>
        <w:tabs>
          <w:tab w:val="left" w:pos="1842"/>
          <w:tab w:val="left" w:pos="1843"/>
        </w:tabs>
        <w:spacing w:line="268" w:lineRule="exact"/>
        <w:ind w:hanging="361"/>
        <w:rPr>
          <w:rFonts w:asciiTheme="minorHAnsi" w:hAnsiTheme="minorHAnsi"/>
          <w:szCs w:val="24"/>
        </w:rPr>
      </w:pPr>
      <w:r w:rsidRPr="0033075A">
        <w:rPr>
          <w:rFonts w:asciiTheme="minorHAnsi" w:hAnsiTheme="minorHAnsi"/>
          <w:szCs w:val="24"/>
        </w:rPr>
        <w:t>la prise en compte du handicap dans son</w:t>
      </w:r>
      <w:r w:rsidRPr="0033075A">
        <w:rPr>
          <w:rFonts w:asciiTheme="minorHAnsi" w:hAnsiTheme="minorHAnsi"/>
          <w:spacing w:val="-7"/>
          <w:szCs w:val="24"/>
        </w:rPr>
        <w:t xml:space="preserve"> </w:t>
      </w:r>
      <w:r w:rsidRPr="0033075A">
        <w:rPr>
          <w:rFonts w:asciiTheme="minorHAnsi" w:hAnsiTheme="minorHAnsi"/>
          <w:szCs w:val="24"/>
        </w:rPr>
        <w:t>activité</w:t>
      </w:r>
    </w:p>
    <w:p w14:paraId="37029B79" w14:textId="77777777" w:rsidR="00116EA9" w:rsidRPr="0033075A" w:rsidRDefault="00116EA9" w:rsidP="00116EA9">
      <w:pPr>
        <w:pStyle w:val="Corpsdetexte"/>
        <w:rPr>
          <w:rFonts w:asciiTheme="minorHAnsi" w:hAnsiTheme="minorHAnsi"/>
          <w:sz w:val="22"/>
        </w:rPr>
      </w:pPr>
    </w:p>
    <w:p w14:paraId="7A13312B" w14:textId="77777777" w:rsidR="00116EA9" w:rsidRPr="0033075A" w:rsidRDefault="00116EA9" w:rsidP="00116EA9">
      <w:pPr>
        <w:pStyle w:val="Corpsdetexte"/>
        <w:ind w:left="220"/>
        <w:rPr>
          <w:rFonts w:asciiTheme="minorHAnsi" w:hAnsiTheme="minorHAnsi"/>
          <w:sz w:val="22"/>
        </w:rPr>
      </w:pPr>
      <w:r w:rsidRPr="0033075A">
        <w:rPr>
          <w:rFonts w:asciiTheme="minorHAnsi" w:hAnsiTheme="minorHAnsi"/>
          <w:sz w:val="22"/>
        </w:rPr>
        <w:t>La sélection se basera sur une grille d’évaluation incluant ces différents critères pour établir son choix.</w:t>
      </w:r>
    </w:p>
    <w:p w14:paraId="4D523203" w14:textId="77777777" w:rsidR="00116EA9" w:rsidRPr="0033075A" w:rsidRDefault="00116EA9" w:rsidP="00116EA9">
      <w:pPr>
        <w:pStyle w:val="Corpsdetexte"/>
        <w:rPr>
          <w:rFonts w:asciiTheme="minorHAnsi" w:hAnsiTheme="minorHAnsi"/>
          <w:sz w:val="22"/>
        </w:rPr>
      </w:pPr>
    </w:p>
    <w:p w14:paraId="65556C70" w14:textId="77777777" w:rsidR="00116EA9" w:rsidRPr="00F43DEF" w:rsidRDefault="00116EA9" w:rsidP="00116EA9">
      <w:pPr>
        <w:tabs>
          <w:tab w:val="left" w:pos="1659"/>
          <w:tab w:val="left" w:pos="1661"/>
        </w:tabs>
        <w:spacing w:before="5" w:line="235" w:lineRule="auto"/>
        <w:ind w:right="231"/>
        <w:rPr>
          <w:rFonts w:asciiTheme="minorHAnsi" w:hAnsiTheme="minorHAnsi"/>
          <w:sz w:val="24"/>
          <w:szCs w:val="24"/>
        </w:rPr>
      </w:pPr>
    </w:p>
    <w:p w14:paraId="192DEC3E" w14:textId="77777777" w:rsidR="008965E2" w:rsidRPr="00F43DEF" w:rsidRDefault="00116EA9" w:rsidP="008965E2">
      <w:pPr>
        <w:pStyle w:val="Paragraphedeliste"/>
        <w:numPr>
          <w:ilvl w:val="1"/>
          <w:numId w:val="36"/>
        </w:numPr>
        <w:tabs>
          <w:tab w:val="left" w:pos="1659"/>
          <w:tab w:val="left" w:pos="1661"/>
        </w:tabs>
        <w:spacing w:before="5" w:line="235" w:lineRule="auto"/>
        <w:ind w:right="231"/>
        <w:rPr>
          <w:rFonts w:asciiTheme="minorHAnsi" w:hAnsiTheme="minorHAnsi"/>
          <w:b/>
          <w:sz w:val="24"/>
          <w:szCs w:val="24"/>
          <w:u w:val="single"/>
        </w:rPr>
      </w:pPr>
      <w:r w:rsidRPr="002469D8">
        <w:rPr>
          <w:rFonts w:asciiTheme="minorHAnsi" w:hAnsiTheme="minorHAnsi"/>
          <w:b/>
          <w:bCs/>
          <w:sz w:val="24"/>
          <w:szCs w:val="24"/>
          <w:u w:val="single" w:color="0070C0"/>
        </w:rPr>
        <w:t xml:space="preserve">Calendrier </w:t>
      </w:r>
    </w:p>
    <w:p w14:paraId="11CCBB0D" w14:textId="77777777" w:rsidR="008965E2" w:rsidRPr="00F43DEF" w:rsidRDefault="008965E2" w:rsidP="008965E2">
      <w:pPr>
        <w:tabs>
          <w:tab w:val="left" w:pos="1659"/>
          <w:tab w:val="left" w:pos="1661"/>
        </w:tabs>
        <w:spacing w:before="5" w:line="235" w:lineRule="auto"/>
        <w:ind w:right="231"/>
        <w:rPr>
          <w:rFonts w:asciiTheme="minorHAnsi" w:hAnsiTheme="minorHAnsi"/>
          <w:b/>
          <w:sz w:val="24"/>
          <w:szCs w:val="24"/>
          <w:u w:val="single"/>
        </w:rPr>
      </w:pPr>
    </w:p>
    <w:p w14:paraId="7630A1DC" w14:textId="77777777" w:rsidR="008965E2" w:rsidRPr="0033075A" w:rsidRDefault="008965E2" w:rsidP="008965E2">
      <w:pPr>
        <w:spacing w:before="51"/>
        <w:ind w:left="220"/>
        <w:rPr>
          <w:rFonts w:asciiTheme="minorHAnsi" w:hAnsiTheme="minorHAnsi"/>
          <w:b/>
          <w:szCs w:val="24"/>
        </w:rPr>
      </w:pPr>
      <w:r w:rsidRPr="0033075A">
        <w:rPr>
          <w:rFonts w:asciiTheme="minorHAnsi" w:hAnsiTheme="minorHAnsi"/>
          <w:szCs w:val="24"/>
        </w:rPr>
        <w:t xml:space="preserve">Date limite de retour des réponses : </w:t>
      </w:r>
      <w:r w:rsidRPr="0033075A">
        <w:rPr>
          <w:rFonts w:asciiTheme="minorHAnsi" w:hAnsiTheme="minorHAnsi"/>
          <w:b/>
          <w:szCs w:val="24"/>
        </w:rPr>
        <w:t xml:space="preserve">jusqu’au lundi </w:t>
      </w:r>
      <w:r w:rsidR="00F43DEF" w:rsidRPr="0033075A">
        <w:rPr>
          <w:rFonts w:asciiTheme="minorHAnsi" w:hAnsiTheme="minorHAnsi"/>
          <w:b/>
          <w:szCs w:val="24"/>
        </w:rPr>
        <w:t>19 AOUT</w:t>
      </w:r>
      <w:r w:rsidRPr="0033075A">
        <w:rPr>
          <w:rFonts w:asciiTheme="minorHAnsi" w:hAnsiTheme="minorHAnsi"/>
          <w:b/>
          <w:szCs w:val="24"/>
        </w:rPr>
        <w:t xml:space="preserve"> 2019 inclus</w:t>
      </w:r>
    </w:p>
    <w:p w14:paraId="42BE6158" w14:textId="77777777" w:rsidR="008965E2" w:rsidRPr="0033075A" w:rsidRDefault="008965E2" w:rsidP="008965E2">
      <w:pPr>
        <w:pStyle w:val="Corpsdetexte"/>
        <w:spacing w:before="2"/>
        <w:rPr>
          <w:rFonts w:asciiTheme="minorHAnsi" w:hAnsiTheme="minorHAnsi"/>
          <w:b/>
          <w:sz w:val="22"/>
        </w:rPr>
      </w:pPr>
    </w:p>
    <w:p w14:paraId="1CA94084" w14:textId="77777777" w:rsidR="008965E2" w:rsidRPr="0033075A" w:rsidRDefault="008965E2" w:rsidP="008965E2">
      <w:pPr>
        <w:ind w:left="219"/>
        <w:rPr>
          <w:rFonts w:asciiTheme="minorHAnsi" w:hAnsiTheme="minorHAnsi"/>
          <w:b/>
          <w:szCs w:val="24"/>
        </w:rPr>
      </w:pPr>
      <w:r w:rsidRPr="0033075A">
        <w:rPr>
          <w:rFonts w:asciiTheme="minorHAnsi" w:hAnsiTheme="minorHAnsi"/>
          <w:szCs w:val="24"/>
        </w:rPr>
        <w:t xml:space="preserve">Choix du prestataire : </w:t>
      </w:r>
      <w:r w:rsidRPr="0033075A">
        <w:rPr>
          <w:rFonts w:asciiTheme="minorHAnsi" w:hAnsiTheme="minorHAnsi"/>
          <w:b/>
          <w:szCs w:val="24"/>
        </w:rPr>
        <w:t xml:space="preserve">semaine 37 après une audition </w:t>
      </w:r>
      <w:r w:rsidR="00F43DEF" w:rsidRPr="0033075A">
        <w:rPr>
          <w:rFonts w:asciiTheme="minorHAnsi" w:hAnsiTheme="minorHAnsi"/>
          <w:b/>
          <w:szCs w:val="24"/>
        </w:rPr>
        <w:t>éventuelle début septembre.</w:t>
      </w:r>
    </w:p>
    <w:p w14:paraId="241CCFBD" w14:textId="77777777" w:rsidR="008965E2" w:rsidRPr="0033075A" w:rsidRDefault="008965E2" w:rsidP="008965E2">
      <w:pPr>
        <w:pStyle w:val="Corpsdetexte"/>
        <w:rPr>
          <w:rFonts w:asciiTheme="minorHAnsi" w:hAnsiTheme="minorHAnsi"/>
          <w:b/>
          <w:sz w:val="22"/>
        </w:rPr>
      </w:pPr>
    </w:p>
    <w:p w14:paraId="005A3997" w14:textId="77777777" w:rsidR="008965E2" w:rsidRPr="0033075A" w:rsidRDefault="008965E2" w:rsidP="008965E2">
      <w:pPr>
        <w:ind w:left="219"/>
        <w:rPr>
          <w:rFonts w:asciiTheme="minorHAnsi" w:hAnsiTheme="minorHAnsi"/>
          <w:b/>
          <w:szCs w:val="24"/>
        </w:rPr>
      </w:pPr>
      <w:r w:rsidRPr="0033075A">
        <w:rPr>
          <w:rFonts w:asciiTheme="minorHAnsi" w:hAnsiTheme="minorHAnsi"/>
          <w:szCs w:val="24"/>
        </w:rPr>
        <w:t xml:space="preserve">Démarrage de la POEC : </w:t>
      </w:r>
      <w:r w:rsidRPr="0033075A">
        <w:rPr>
          <w:rFonts w:asciiTheme="minorHAnsi" w:hAnsiTheme="minorHAnsi"/>
          <w:b/>
          <w:szCs w:val="24"/>
        </w:rPr>
        <w:t>octobre 2019</w:t>
      </w:r>
    </w:p>
    <w:p w14:paraId="2060049D" w14:textId="77777777" w:rsidR="00317E07" w:rsidRDefault="00317E07" w:rsidP="00D768DD">
      <w:pPr>
        <w:tabs>
          <w:tab w:val="left" w:pos="1659"/>
          <w:tab w:val="left" w:pos="1661"/>
        </w:tabs>
        <w:spacing w:before="5" w:line="235" w:lineRule="auto"/>
        <w:ind w:right="231"/>
        <w:rPr>
          <w:rFonts w:asciiTheme="minorHAnsi" w:hAnsiTheme="minorHAnsi"/>
          <w:szCs w:val="24"/>
        </w:rPr>
      </w:pPr>
    </w:p>
    <w:p w14:paraId="1E9DBBB4"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2436A0E3"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5EC6FCA7"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12D78ADB"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71F6B485"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20783EAA"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4008CC69"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2C96AB04"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2B2B8E3F"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40FCDFE7" w14:textId="77777777" w:rsidR="00495BCD" w:rsidRDefault="00495BCD" w:rsidP="00D768DD">
      <w:pPr>
        <w:tabs>
          <w:tab w:val="left" w:pos="1659"/>
          <w:tab w:val="left" w:pos="1661"/>
        </w:tabs>
        <w:spacing w:before="5" w:line="235" w:lineRule="auto"/>
        <w:ind w:right="231"/>
        <w:rPr>
          <w:rFonts w:asciiTheme="minorHAnsi" w:hAnsiTheme="minorHAnsi"/>
          <w:szCs w:val="24"/>
        </w:rPr>
      </w:pPr>
    </w:p>
    <w:p w14:paraId="402672AA" w14:textId="77777777" w:rsidR="00495BCD" w:rsidRPr="0033075A" w:rsidRDefault="00495BCD" w:rsidP="00D768DD">
      <w:pPr>
        <w:tabs>
          <w:tab w:val="left" w:pos="1659"/>
          <w:tab w:val="left" w:pos="1661"/>
        </w:tabs>
        <w:spacing w:before="5" w:line="235" w:lineRule="auto"/>
        <w:ind w:right="231"/>
        <w:rPr>
          <w:rFonts w:asciiTheme="minorHAnsi" w:hAnsiTheme="minorHAnsi"/>
          <w:szCs w:val="24"/>
        </w:rPr>
      </w:pPr>
    </w:p>
    <w:p w14:paraId="1E09C41E" w14:textId="77777777" w:rsidR="00317E07" w:rsidRPr="00F43DEF" w:rsidRDefault="00317E07" w:rsidP="00D768DD">
      <w:pPr>
        <w:tabs>
          <w:tab w:val="left" w:pos="1659"/>
          <w:tab w:val="left" w:pos="1661"/>
        </w:tabs>
        <w:spacing w:before="5" w:line="235" w:lineRule="auto"/>
        <w:ind w:right="231"/>
        <w:rPr>
          <w:rFonts w:asciiTheme="minorHAnsi" w:hAnsiTheme="minorHAnsi"/>
          <w:sz w:val="24"/>
          <w:szCs w:val="24"/>
        </w:rPr>
      </w:pPr>
      <w:bookmarkStart w:id="1" w:name="_GoBack"/>
    </w:p>
    <w:bookmarkEnd w:id="1"/>
    <w:p w14:paraId="77B57D00" w14:textId="77777777" w:rsidR="00635E50" w:rsidRPr="002469D8" w:rsidRDefault="00635E50" w:rsidP="00F43DEF">
      <w:pPr>
        <w:pStyle w:val="Paragraphedeliste"/>
        <w:numPr>
          <w:ilvl w:val="1"/>
          <w:numId w:val="36"/>
        </w:numPr>
        <w:tabs>
          <w:tab w:val="left" w:pos="1659"/>
          <w:tab w:val="left" w:pos="1661"/>
        </w:tabs>
        <w:spacing w:before="5" w:line="235" w:lineRule="auto"/>
        <w:ind w:right="231"/>
        <w:rPr>
          <w:rFonts w:asciiTheme="minorHAnsi" w:hAnsiTheme="minorHAnsi"/>
          <w:b/>
          <w:bCs/>
          <w:sz w:val="24"/>
          <w:szCs w:val="24"/>
          <w:u w:val="single" w:color="0070C0"/>
        </w:rPr>
      </w:pPr>
      <w:r w:rsidRPr="002469D8">
        <w:rPr>
          <w:rFonts w:asciiTheme="minorHAnsi" w:hAnsiTheme="minorHAnsi"/>
          <w:b/>
          <w:bCs/>
          <w:sz w:val="24"/>
          <w:szCs w:val="24"/>
          <w:u w:val="single" w:color="0070C0"/>
        </w:rPr>
        <w:t>CONDITIONS DE REPONSE AU CAHIER DES CHARGES</w:t>
      </w:r>
    </w:p>
    <w:p w14:paraId="08895B7E" w14:textId="77777777" w:rsidR="00635E50" w:rsidRPr="00F43DEF" w:rsidRDefault="00635E50" w:rsidP="00D768DD">
      <w:pPr>
        <w:rPr>
          <w:rFonts w:asciiTheme="minorHAnsi" w:hAnsiTheme="minorHAnsi"/>
          <w:b/>
          <w:sz w:val="24"/>
          <w:szCs w:val="24"/>
        </w:rPr>
      </w:pPr>
    </w:p>
    <w:p w14:paraId="1887B93B" w14:textId="77777777" w:rsidR="00635E50" w:rsidRPr="00F43DEF" w:rsidRDefault="00635E50" w:rsidP="00635E50">
      <w:pPr>
        <w:spacing w:before="11"/>
        <w:rPr>
          <w:rFonts w:asciiTheme="minorHAnsi" w:hAnsiTheme="minorHAnsi"/>
          <w:b/>
          <w:sz w:val="24"/>
          <w:szCs w:val="24"/>
        </w:rPr>
      </w:pPr>
      <w:r w:rsidRPr="00F43DEF">
        <w:rPr>
          <w:rFonts w:asciiTheme="minorHAnsi" w:hAnsiTheme="minorHAnsi"/>
          <w:noProof/>
          <w:sz w:val="24"/>
          <w:szCs w:val="24"/>
          <w:lang w:bidi="ar-SA"/>
        </w:rPr>
        <mc:AlternateContent>
          <mc:Choice Requires="wps">
            <w:drawing>
              <wp:anchor distT="0" distB="0" distL="0" distR="0" simplePos="0" relativeHeight="251659264" behindDoc="0" locked="0" layoutInCell="1" allowOverlap="1" wp14:anchorId="31A4F5BD" wp14:editId="2074240F">
                <wp:simplePos x="0" y="0"/>
                <wp:positionH relativeFrom="page">
                  <wp:posOffset>728345</wp:posOffset>
                </wp:positionH>
                <wp:positionV relativeFrom="paragraph">
                  <wp:posOffset>159385</wp:posOffset>
                </wp:positionV>
                <wp:extent cx="6184900" cy="2200910"/>
                <wp:effectExtent l="13970" t="8890" r="11430" b="9525"/>
                <wp:wrapTopAndBottom/>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20091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2E976E" w14:textId="77777777" w:rsidR="00F43DEF" w:rsidRPr="00F43DEF" w:rsidRDefault="00F43DEF" w:rsidP="00F43DEF">
                            <w:pPr>
                              <w:ind w:left="426" w:right="373"/>
                              <w:jc w:val="center"/>
                              <w:rPr>
                                <w:sz w:val="24"/>
                                <w:szCs w:val="24"/>
                              </w:rPr>
                            </w:pPr>
                            <w:r w:rsidRPr="00F43DEF">
                              <w:rPr>
                                <w:sz w:val="24"/>
                                <w:szCs w:val="24"/>
                              </w:rPr>
                              <w:t xml:space="preserve">Pour les réponses à cet appel à projet, les documents devront parvenir </w:t>
                            </w:r>
                            <w:r w:rsidRPr="00F43DEF">
                              <w:rPr>
                                <w:b/>
                                <w:sz w:val="24"/>
                                <w:szCs w:val="24"/>
                              </w:rPr>
                              <w:t xml:space="preserve">à Uniformation par courrier en 2 exemplaires </w:t>
                            </w:r>
                            <w:r w:rsidRPr="00F43DEF">
                              <w:rPr>
                                <w:sz w:val="24"/>
                                <w:szCs w:val="24"/>
                              </w:rPr>
                              <w:t>à l’adresse ci-dessous et par mail (</w:t>
                            </w:r>
                            <w:r w:rsidRPr="00F43DEF">
                              <w:rPr>
                                <w:sz w:val="24"/>
                                <w:szCs w:val="24"/>
                                <w:u w:val="single"/>
                              </w:rPr>
                              <w:t>aucun retour exclusivement mail ne</w:t>
                            </w:r>
                            <w:r w:rsidRPr="00F43DEF">
                              <w:rPr>
                                <w:sz w:val="24"/>
                                <w:szCs w:val="24"/>
                              </w:rPr>
                              <w:t xml:space="preserve"> </w:t>
                            </w:r>
                            <w:r w:rsidRPr="00F43DEF">
                              <w:rPr>
                                <w:sz w:val="24"/>
                                <w:szCs w:val="24"/>
                                <w:u w:val="single"/>
                              </w:rPr>
                              <w:t>sera traité</w:t>
                            </w:r>
                            <w:r w:rsidRPr="00F43DEF">
                              <w:rPr>
                                <w:sz w:val="24"/>
                                <w:szCs w:val="24"/>
                              </w:rPr>
                              <w:t>)</w:t>
                            </w:r>
                          </w:p>
                          <w:p w14:paraId="0D743274" w14:textId="77777777" w:rsidR="00635E50" w:rsidRDefault="00635E50" w:rsidP="00635E50">
                            <w:pPr>
                              <w:pStyle w:val="Corpsdetexte"/>
                              <w:spacing w:before="11"/>
                              <w:rPr>
                                <w:b/>
                                <w:sz w:val="19"/>
                              </w:rPr>
                            </w:pPr>
                          </w:p>
                          <w:p w14:paraId="3DC0374D" w14:textId="77777777" w:rsidR="00635E50" w:rsidRPr="00F43DEF" w:rsidRDefault="00F43DEF" w:rsidP="00F43DEF">
                            <w:pPr>
                              <w:ind w:left="2410" w:right="2358"/>
                              <w:jc w:val="center"/>
                              <w:rPr>
                                <w:sz w:val="24"/>
                                <w:szCs w:val="24"/>
                              </w:rPr>
                            </w:pPr>
                            <w:r w:rsidRPr="00F43DEF">
                              <w:rPr>
                                <w:sz w:val="24"/>
                                <w:szCs w:val="24"/>
                              </w:rPr>
                              <w:t>UNIFORMATION</w:t>
                            </w:r>
                          </w:p>
                          <w:p w14:paraId="1216506E" w14:textId="77777777" w:rsidR="00F43DEF" w:rsidRPr="00F43DEF" w:rsidRDefault="00F43DEF" w:rsidP="00F43DEF">
                            <w:pPr>
                              <w:ind w:left="2410" w:right="2358"/>
                              <w:jc w:val="center"/>
                              <w:rPr>
                                <w:sz w:val="24"/>
                                <w:szCs w:val="24"/>
                              </w:rPr>
                            </w:pPr>
                            <w:r w:rsidRPr="00F43DEF">
                              <w:rPr>
                                <w:sz w:val="24"/>
                                <w:szCs w:val="24"/>
                              </w:rPr>
                              <w:t>Délégation Centre- Ouest</w:t>
                            </w:r>
                          </w:p>
                          <w:p w14:paraId="7D183C10" w14:textId="77777777" w:rsidR="00F43DEF" w:rsidRPr="00F43DEF" w:rsidRDefault="00F43DEF" w:rsidP="00F43DEF">
                            <w:pPr>
                              <w:ind w:left="2410" w:right="2358"/>
                              <w:jc w:val="center"/>
                              <w:rPr>
                                <w:sz w:val="24"/>
                                <w:szCs w:val="24"/>
                              </w:rPr>
                            </w:pPr>
                            <w:r w:rsidRPr="00F43DEF">
                              <w:rPr>
                                <w:sz w:val="24"/>
                                <w:szCs w:val="24"/>
                              </w:rPr>
                              <w:t xml:space="preserve">Technopolis II – La </w:t>
                            </w:r>
                            <w:proofErr w:type="spellStart"/>
                            <w:r w:rsidRPr="00F43DEF">
                              <w:rPr>
                                <w:sz w:val="24"/>
                                <w:szCs w:val="24"/>
                              </w:rPr>
                              <w:t>FLeuraye</w:t>
                            </w:r>
                            <w:proofErr w:type="spellEnd"/>
                            <w:r w:rsidRPr="00F43DEF">
                              <w:rPr>
                                <w:sz w:val="24"/>
                                <w:szCs w:val="24"/>
                              </w:rPr>
                              <w:t xml:space="preserve"> – Bât C</w:t>
                            </w:r>
                          </w:p>
                          <w:p w14:paraId="25C5232E" w14:textId="77777777" w:rsidR="00F43DEF" w:rsidRDefault="00F43DEF" w:rsidP="00F43DEF">
                            <w:pPr>
                              <w:ind w:left="2410" w:right="2358"/>
                              <w:jc w:val="center"/>
                              <w:rPr>
                                <w:sz w:val="24"/>
                                <w:szCs w:val="24"/>
                              </w:rPr>
                            </w:pPr>
                            <w:r w:rsidRPr="00F43DEF">
                              <w:rPr>
                                <w:sz w:val="24"/>
                                <w:szCs w:val="24"/>
                              </w:rPr>
                              <w:t xml:space="preserve">5 BOULEVARD </w:t>
                            </w:r>
                            <w:r>
                              <w:rPr>
                                <w:sz w:val="24"/>
                                <w:szCs w:val="24"/>
                              </w:rPr>
                              <w:t>AMPERE</w:t>
                            </w:r>
                          </w:p>
                          <w:p w14:paraId="16E36ECF" w14:textId="77777777" w:rsidR="00F43DEF" w:rsidRDefault="00F43DEF" w:rsidP="00F43DEF">
                            <w:pPr>
                              <w:ind w:left="2410" w:right="2358"/>
                              <w:jc w:val="center"/>
                              <w:rPr>
                                <w:sz w:val="24"/>
                                <w:szCs w:val="24"/>
                              </w:rPr>
                            </w:pPr>
                            <w:r w:rsidRPr="00F43DEF">
                              <w:rPr>
                                <w:sz w:val="24"/>
                                <w:szCs w:val="24"/>
                              </w:rPr>
                              <w:t>44470 CARQUEFOU</w:t>
                            </w:r>
                          </w:p>
                          <w:p w14:paraId="2E1EBF89" w14:textId="77777777" w:rsidR="00F43DEF" w:rsidRPr="00F43DEF" w:rsidRDefault="00AA51C7" w:rsidP="00F43DEF">
                            <w:pPr>
                              <w:ind w:left="2410" w:right="2358"/>
                              <w:jc w:val="center"/>
                              <w:rPr>
                                <w:sz w:val="24"/>
                                <w:szCs w:val="24"/>
                              </w:rPr>
                            </w:pPr>
                            <w:hyperlink r:id="rId11" w:history="1">
                              <w:r w:rsidR="00F43DEF" w:rsidRPr="00F43DEF">
                                <w:rPr>
                                  <w:rStyle w:val="Lienhypertexte"/>
                                  <w:sz w:val="24"/>
                                  <w:szCs w:val="24"/>
                                </w:rPr>
                                <w:t>paysdelaloire@uniformation.fr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F5BD" id="Zone de texte 1" o:spid="_x0000_s1027" type="#_x0000_t202" style="position:absolute;margin-left:57.35pt;margin-top:12.55pt;width:487pt;height:173.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kjiQIAACUFAAAOAAAAZHJzL2Uyb0RvYy54bWysVE2P0zAQvSPxHyzfu0lKKG3UdLU0LUJa&#10;PqSFCzc3dhoLxza222QX8d8Z2023y14QIodkHI/fzJt54+X10Al0ZMZyJUucXaUYMVkryuW+xF+/&#10;bCdzjKwjkhKhJCvxPbP4evXyxbLXBZuqVgnKDAIQaYtel7h1ThdJYuuWdcReKc0kbDbKdMTB0uwT&#10;akgP6J1Ipmk6S3plqDaqZtbC3ypu4lXAbxpWu09NY5lDosSQmwtvE947/05WS1LsDdEtr09pkH/I&#10;oiNcQtAzVEUcQQfDn0F1vDbKqsZd1apLVNPwmgUOwCZL/2Bz1xLNAhcojtXnMtn/B1t/PH42iFPo&#10;HUaSdNCib9AoRBlybHAMZb5EvbYFeN5p8HXDWzV4d0/X6ltVf7dIqnVL5J7dGKP6lhEKKYaTycXR&#10;iGM9yK7/oCjEIgenAtDQmM4DQkUQoEOr7s/tgTxQDT9n2TxfpLBVw94Uur/IQgMTUozHtbHuHVMd&#10;8kaJDfQ/wJPjrXVABFxHFx9Nqi0XImhASNT7EOkiElOCU78ZWJr9bi0MOhKvovD4qgCYvXTzyBWx&#10;bfQLW1FfHXcgcsG7Es/Pp0nh67SRNIR3hItoA6qQPirQhqRPVhTTz0W62Mw383yST2ebSZ5W1eRm&#10;u84ns2325nX1qlqvq+yXJ5DlRcspZdJzGIWd5X8nnNOIRUmepf2Eq70syTY8z0uSPE0jVAxYjd/A&#10;LgjEayKqww274SRHqIsXz07Re1CMUXF24a4Bo1XmAaMe5rbE9seBGIaReC9BdX7IR8OMxm40iKzh&#10;aIkdRtFcu3gZHLTh+xaQo66lugFlNjxo5jELyNwvYBYDh9O94Yf9ch28Hm+31W8AAAD//wMAUEsD&#10;BBQABgAIAAAAIQA/AtfR4AAAAAsBAAAPAAAAZHJzL2Rvd25yZXYueG1sTI/LTsMwEEX3SPyDNUjs&#10;qO1CmgdxqgqpCFYRhQVLNx6SiNgOsduGv2e6Kss7c3TnTLme7cCOOIXeOwVyIYCha7zpXavg4317&#10;lwELUTujB+9QwS8GWFfXV6UujD+5NzzuYsuoxIVCK+hiHAvOQ9Oh1WHhR3S0+/KT1ZHi1HIz6ROV&#10;24EvhVhxq3tHFzo94lOHzffuYBUk2biS2+ekbvL0VdR5/vmzqV+Uur2ZN4/AIs7xAsNZn9ShIqe9&#10;PzgT2EBZPqSEKlgmEtgZEFlGk72C+1SmwKuS//+h+gMAAP//AwBQSwECLQAUAAYACAAAACEAtoM4&#10;kv4AAADhAQAAEwAAAAAAAAAAAAAAAAAAAAAAW0NvbnRlbnRfVHlwZXNdLnhtbFBLAQItABQABgAI&#10;AAAAIQA4/SH/1gAAAJQBAAALAAAAAAAAAAAAAAAAAC8BAABfcmVscy8ucmVsc1BLAQItABQABgAI&#10;AAAAIQDGlckjiQIAACUFAAAOAAAAAAAAAAAAAAAAAC4CAABkcnMvZTJvRG9jLnhtbFBLAQItABQA&#10;BgAIAAAAIQA/AtfR4AAAAAsBAAAPAAAAAAAAAAAAAAAAAOMEAABkcnMvZG93bnJldi54bWxQSwUG&#10;AAAAAAQABADzAAAA8AUAAAAA&#10;" filled="f" strokeweight=".16969mm">
                <v:textbox inset="0,0,0,0">
                  <w:txbxContent>
                    <w:p w14:paraId="632E976E" w14:textId="77777777" w:rsidR="00F43DEF" w:rsidRPr="00F43DEF" w:rsidRDefault="00F43DEF" w:rsidP="00F43DEF">
                      <w:pPr>
                        <w:ind w:left="426" w:right="373"/>
                        <w:jc w:val="center"/>
                        <w:rPr>
                          <w:sz w:val="24"/>
                          <w:szCs w:val="24"/>
                        </w:rPr>
                      </w:pPr>
                      <w:r w:rsidRPr="00F43DEF">
                        <w:rPr>
                          <w:sz w:val="24"/>
                          <w:szCs w:val="24"/>
                        </w:rPr>
                        <w:t xml:space="preserve">Pour les réponses à cet appel à projet, les documents devront parvenir </w:t>
                      </w:r>
                      <w:r w:rsidRPr="00F43DEF">
                        <w:rPr>
                          <w:b/>
                          <w:sz w:val="24"/>
                          <w:szCs w:val="24"/>
                        </w:rPr>
                        <w:t xml:space="preserve">à Uniformation par courrier en 2 exemplaires </w:t>
                      </w:r>
                      <w:r w:rsidRPr="00F43DEF">
                        <w:rPr>
                          <w:sz w:val="24"/>
                          <w:szCs w:val="24"/>
                        </w:rPr>
                        <w:t>à l’adresse ci-dessous et par mail (</w:t>
                      </w:r>
                      <w:r w:rsidRPr="00F43DEF">
                        <w:rPr>
                          <w:sz w:val="24"/>
                          <w:szCs w:val="24"/>
                          <w:u w:val="single"/>
                        </w:rPr>
                        <w:t>aucun retour exclusivement mail ne</w:t>
                      </w:r>
                      <w:r w:rsidRPr="00F43DEF">
                        <w:rPr>
                          <w:sz w:val="24"/>
                          <w:szCs w:val="24"/>
                        </w:rPr>
                        <w:t xml:space="preserve"> </w:t>
                      </w:r>
                      <w:r w:rsidRPr="00F43DEF">
                        <w:rPr>
                          <w:sz w:val="24"/>
                          <w:szCs w:val="24"/>
                          <w:u w:val="single"/>
                        </w:rPr>
                        <w:t>sera traité</w:t>
                      </w:r>
                      <w:r w:rsidRPr="00F43DEF">
                        <w:rPr>
                          <w:sz w:val="24"/>
                          <w:szCs w:val="24"/>
                        </w:rPr>
                        <w:t>)</w:t>
                      </w:r>
                    </w:p>
                    <w:p w14:paraId="0D743274" w14:textId="77777777" w:rsidR="00635E50" w:rsidRDefault="00635E50" w:rsidP="00635E50">
                      <w:pPr>
                        <w:pStyle w:val="Corpsdetexte"/>
                        <w:spacing w:before="11"/>
                        <w:rPr>
                          <w:b/>
                          <w:sz w:val="19"/>
                        </w:rPr>
                      </w:pPr>
                    </w:p>
                    <w:p w14:paraId="3DC0374D" w14:textId="77777777" w:rsidR="00635E50" w:rsidRPr="00F43DEF" w:rsidRDefault="00F43DEF" w:rsidP="00F43DEF">
                      <w:pPr>
                        <w:ind w:left="2410" w:right="2358"/>
                        <w:jc w:val="center"/>
                        <w:rPr>
                          <w:sz w:val="24"/>
                          <w:szCs w:val="24"/>
                        </w:rPr>
                      </w:pPr>
                      <w:r w:rsidRPr="00F43DEF">
                        <w:rPr>
                          <w:sz w:val="24"/>
                          <w:szCs w:val="24"/>
                        </w:rPr>
                        <w:t>UNIFORMATION</w:t>
                      </w:r>
                    </w:p>
                    <w:p w14:paraId="1216506E" w14:textId="77777777" w:rsidR="00F43DEF" w:rsidRPr="00F43DEF" w:rsidRDefault="00F43DEF" w:rsidP="00F43DEF">
                      <w:pPr>
                        <w:ind w:left="2410" w:right="2358"/>
                        <w:jc w:val="center"/>
                        <w:rPr>
                          <w:sz w:val="24"/>
                          <w:szCs w:val="24"/>
                        </w:rPr>
                      </w:pPr>
                      <w:r w:rsidRPr="00F43DEF">
                        <w:rPr>
                          <w:sz w:val="24"/>
                          <w:szCs w:val="24"/>
                        </w:rPr>
                        <w:t>Délégation Centre- Ouest</w:t>
                      </w:r>
                    </w:p>
                    <w:p w14:paraId="7D183C10" w14:textId="77777777" w:rsidR="00F43DEF" w:rsidRPr="00F43DEF" w:rsidRDefault="00F43DEF" w:rsidP="00F43DEF">
                      <w:pPr>
                        <w:ind w:left="2410" w:right="2358"/>
                        <w:jc w:val="center"/>
                        <w:rPr>
                          <w:sz w:val="24"/>
                          <w:szCs w:val="24"/>
                        </w:rPr>
                      </w:pPr>
                      <w:r w:rsidRPr="00F43DEF">
                        <w:rPr>
                          <w:sz w:val="24"/>
                          <w:szCs w:val="24"/>
                        </w:rPr>
                        <w:t xml:space="preserve">Technopolis II – La </w:t>
                      </w:r>
                      <w:proofErr w:type="spellStart"/>
                      <w:r w:rsidRPr="00F43DEF">
                        <w:rPr>
                          <w:sz w:val="24"/>
                          <w:szCs w:val="24"/>
                        </w:rPr>
                        <w:t>FLeuraye</w:t>
                      </w:r>
                      <w:proofErr w:type="spellEnd"/>
                      <w:r w:rsidRPr="00F43DEF">
                        <w:rPr>
                          <w:sz w:val="24"/>
                          <w:szCs w:val="24"/>
                        </w:rPr>
                        <w:t xml:space="preserve"> – Bât C</w:t>
                      </w:r>
                    </w:p>
                    <w:p w14:paraId="25C5232E" w14:textId="77777777" w:rsidR="00F43DEF" w:rsidRDefault="00F43DEF" w:rsidP="00F43DEF">
                      <w:pPr>
                        <w:ind w:left="2410" w:right="2358"/>
                        <w:jc w:val="center"/>
                        <w:rPr>
                          <w:sz w:val="24"/>
                          <w:szCs w:val="24"/>
                        </w:rPr>
                      </w:pPr>
                      <w:r w:rsidRPr="00F43DEF">
                        <w:rPr>
                          <w:sz w:val="24"/>
                          <w:szCs w:val="24"/>
                        </w:rPr>
                        <w:t xml:space="preserve">5 BOULEVARD </w:t>
                      </w:r>
                      <w:r>
                        <w:rPr>
                          <w:sz w:val="24"/>
                          <w:szCs w:val="24"/>
                        </w:rPr>
                        <w:t>AMPERE</w:t>
                      </w:r>
                    </w:p>
                    <w:p w14:paraId="16E36ECF" w14:textId="77777777" w:rsidR="00F43DEF" w:rsidRDefault="00F43DEF" w:rsidP="00F43DEF">
                      <w:pPr>
                        <w:ind w:left="2410" w:right="2358"/>
                        <w:jc w:val="center"/>
                        <w:rPr>
                          <w:sz w:val="24"/>
                          <w:szCs w:val="24"/>
                        </w:rPr>
                      </w:pPr>
                      <w:r w:rsidRPr="00F43DEF">
                        <w:rPr>
                          <w:sz w:val="24"/>
                          <w:szCs w:val="24"/>
                        </w:rPr>
                        <w:t>44470 CARQUEFOU</w:t>
                      </w:r>
                    </w:p>
                    <w:p w14:paraId="2E1EBF89" w14:textId="77777777" w:rsidR="00F43DEF" w:rsidRPr="00F43DEF" w:rsidRDefault="00AA51C7" w:rsidP="00F43DEF">
                      <w:pPr>
                        <w:ind w:left="2410" w:right="2358"/>
                        <w:jc w:val="center"/>
                        <w:rPr>
                          <w:sz w:val="24"/>
                          <w:szCs w:val="24"/>
                        </w:rPr>
                      </w:pPr>
                      <w:hyperlink r:id="rId12" w:history="1">
                        <w:r w:rsidR="00F43DEF" w:rsidRPr="00F43DEF">
                          <w:rPr>
                            <w:rStyle w:val="Lienhypertexte"/>
                            <w:sz w:val="24"/>
                            <w:szCs w:val="24"/>
                          </w:rPr>
                          <w:t>paysdelaloire@uniformation.fr</w:t>
                        </w:r>
                      </w:hyperlink>
                    </w:p>
                  </w:txbxContent>
                </v:textbox>
                <w10:wrap type="topAndBottom" anchorx="page"/>
              </v:shape>
            </w:pict>
          </mc:Fallback>
        </mc:AlternateContent>
      </w:r>
    </w:p>
    <w:p w14:paraId="29D9D8B6" w14:textId="77777777" w:rsidR="00F62834" w:rsidRPr="00F43DEF" w:rsidRDefault="00F62834">
      <w:pPr>
        <w:pStyle w:val="Corpsdetexte"/>
        <w:spacing w:before="8"/>
        <w:rPr>
          <w:rFonts w:asciiTheme="minorHAnsi" w:hAnsiTheme="minorHAnsi"/>
        </w:rPr>
      </w:pPr>
    </w:p>
    <w:p w14:paraId="255B9483" w14:textId="77777777" w:rsidR="00F43DEF" w:rsidRPr="00F43DEF" w:rsidRDefault="00F43DEF" w:rsidP="00116EA9">
      <w:pPr>
        <w:spacing w:before="27"/>
        <w:ind w:left="589" w:right="600"/>
        <w:jc w:val="center"/>
        <w:rPr>
          <w:rFonts w:asciiTheme="minorHAnsi" w:hAnsiTheme="minorHAnsi"/>
          <w:b/>
          <w:sz w:val="24"/>
          <w:szCs w:val="24"/>
        </w:rPr>
      </w:pPr>
    </w:p>
    <w:p w14:paraId="455D29A0" w14:textId="77777777" w:rsidR="00F43DEF" w:rsidRPr="00F43DEF" w:rsidRDefault="00F43DEF" w:rsidP="00116EA9">
      <w:pPr>
        <w:spacing w:before="27"/>
        <w:ind w:left="589" w:right="600"/>
        <w:jc w:val="center"/>
        <w:rPr>
          <w:rFonts w:asciiTheme="minorHAnsi" w:hAnsiTheme="minorHAnsi"/>
          <w:b/>
          <w:sz w:val="24"/>
          <w:szCs w:val="24"/>
        </w:rPr>
      </w:pPr>
    </w:p>
    <w:p w14:paraId="2212B645" w14:textId="77777777" w:rsidR="00F43DEF" w:rsidRPr="00F43DEF" w:rsidRDefault="00F43DEF" w:rsidP="00116EA9">
      <w:pPr>
        <w:spacing w:before="27"/>
        <w:ind w:left="589" w:right="600"/>
        <w:jc w:val="center"/>
        <w:rPr>
          <w:rFonts w:asciiTheme="minorHAnsi" w:hAnsiTheme="minorHAnsi"/>
          <w:b/>
          <w:sz w:val="24"/>
          <w:szCs w:val="24"/>
        </w:rPr>
      </w:pPr>
    </w:p>
    <w:p w14:paraId="42E7320F" w14:textId="77777777" w:rsidR="00F43DEF" w:rsidRDefault="00F43DEF" w:rsidP="00116EA9">
      <w:pPr>
        <w:spacing w:before="27"/>
        <w:ind w:left="589" w:right="600"/>
        <w:jc w:val="center"/>
        <w:rPr>
          <w:rFonts w:asciiTheme="minorHAnsi" w:hAnsiTheme="minorHAnsi"/>
          <w:b/>
          <w:sz w:val="24"/>
          <w:szCs w:val="24"/>
        </w:rPr>
      </w:pPr>
    </w:p>
    <w:p w14:paraId="3A783DBF" w14:textId="77777777" w:rsidR="0033075A" w:rsidRDefault="0033075A" w:rsidP="00116EA9">
      <w:pPr>
        <w:spacing w:before="27"/>
        <w:ind w:left="589" w:right="600"/>
        <w:jc w:val="center"/>
        <w:rPr>
          <w:rFonts w:asciiTheme="minorHAnsi" w:hAnsiTheme="minorHAnsi"/>
          <w:b/>
          <w:sz w:val="24"/>
          <w:szCs w:val="24"/>
        </w:rPr>
      </w:pPr>
    </w:p>
    <w:p w14:paraId="31E58920" w14:textId="77777777" w:rsidR="0033075A" w:rsidRDefault="0033075A" w:rsidP="00116EA9">
      <w:pPr>
        <w:spacing w:before="27"/>
        <w:ind w:left="589" w:right="600"/>
        <w:jc w:val="center"/>
        <w:rPr>
          <w:rFonts w:asciiTheme="minorHAnsi" w:hAnsiTheme="minorHAnsi"/>
          <w:b/>
          <w:sz w:val="24"/>
          <w:szCs w:val="24"/>
        </w:rPr>
      </w:pPr>
    </w:p>
    <w:p w14:paraId="4DCA6811" w14:textId="77777777" w:rsidR="0033075A" w:rsidRDefault="0033075A" w:rsidP="00116EA9">
      <w:pPr>
        <w:spacing w:before="27"/>
        <w:ind w:left="589" w:right="600"/>
        <w:jc w:val="center"/>
        <w:rPr>
          <w:rFonts w:asciiTheme="minorHAnsi" w:hAnsiTheme="minorHAnsi"/>
          <w:b/>
          <w:sz w:val="24"/>
          <w:szCs w:val="24"/>
        </w:rPr>
      </w:pPr>
    </w:p>
    <w:p w14:paraId="69072D0A" w14:textId="77777777" w:rsidR="00495BCD" w:rsidRDefault="00495BCD" w:rsidP="00116EA9">
      <w:pPr>
        <w:spacing w:before="27"/>
        <w:ind w:left="589" w:right="600"/>
        <w:jc w:val="center"/>
        <w:rPr>
          <w:rFonts w:asciiTheme="minorHAnsi" w:hAnsiTheme="minorHAnsi"/>
          <w:b/>
          <w:sz w:val="24"/>
          <w:szCs w:val="24"/>
        </w:rPr>
      </w:pPr>
    </w:p>
    <w:p w14:paraId="5357C2CE" w14:textId="77777777" w:rsidR="00495BCD" w:rsidRDefault="00495BCD" w:rsidP="00116EA9">
      <w:pPr>
        <w:spacing w:before="27"/>
        <w:ind w:left="589" w:right="600"/>
        <w:jc w:val="center"/>
        <w:rPr>
          <w:rFonts w:asciiTheme="minorHAnsi" w:hAnsiTheme="minorHAnsi"/>
          <w:b/>
          <w:sz w:val="24"/>
          <w:szCs w:val="24"/>
        </w:rPr>
      </w:pPr>
    </w:p>
    <w:p w14:paraId="68D9416F" w14:textId="77777777" w:rsidR="00495BCD" w:rsidRDefault="00495BCD" w:rsidP="00116EA9">
      <w:pPr>
        <w:spacing w:before="27"/>
        <w:ind w:left="589" w:right="600"/>
        <w:jc w:val="center"/>
        <w:rPr>
          <w:rFonts w:asciiTheme="minorHAnsi" w:hAnsiTheme="minorHAnsi"/>
          <w:b/>
          <w:sz w:val="24"/>
          <w:szCs w:val="24"/>
        </w:rPr>
      </w:pPr>
    </w:p>
    <w:p w14:paraId="71B02F0A" w14:textId="77777777" w:rsidR="00495BCD" w:rsidRDefault="00495BCD" w:rsidP="00116EA9">
      <w:pPr>
        <w:spacing w:before="27"/>
        <w:ind w:left="589" w:right="600"/>
        <w:jc w:val="center"/>
        <w:rPr>
          <w:rFonts w:asciiTheme="minorHAnsi" w:hAnsiTheme="minorHAnsi"/>
          <w:b/>
          <w:sz w:val="24"/>
          <w:szCs w:val="24"/>
        </w:rPr>
      </w:pPr>
    </w:p>
    <w:p w14:paraId="0F098C2B" w14:textId="77777777" w:rsidR="00495BCD" w:rsidRDefault="00495BCD" w:rsidP="00116EA9">
      <w:pPr>
        <w:spacing w:before="27"/>
        <w:ind w:left="589" w:right="600"/>
        <w:jc w:val="center"/>
        <w:rPr>
          <w:rFonts w:asciiTheme="minorHAnsi" w:hAnsiTheme="minorHAnsi"/>
          <w:b/>
          <w:sz w:val="24"/>
          <w:szCs w:val="24"/>
        </w:rPr>
      </w:pPr>
    </w:p>
    <w:p w14:paraId="7C531912" w14:textId="77777777" w:rsidR="00495BCD" w:rsidRDefault="00495BCD" w:rsidP="00116EA9">
      <w:pPr>
        <w:spacing w:before="27"/>
        <w:ind w:left="589" w:right="600"/>
        <w:jc w:val="center"/>
        <w:rPr>
          <w:rFonts w:asciiTheme="minorHAnsi" w:hAnsiTheme="minorHAnsi"/>
          <w:b/>
          <w:sz w:val="24"/>
          <w:szCs w:val="24"/>
        </w:rPr>
      </w:pPr>
    </w:p>
    <w:p w14:paraId="1AF5C45F" w14:textId="77777777" w:rsidR="00495BCD" w:rsidRDefault="00495BCD" w:rsidP="00116EA9">
      <w:pPr>
        <w:spacing w:before="27"/>
        <w:ind w:left="589" w:right="600"/>
        <w:jc w:val="center"/>
        <w:rPr>
          <w:rFonts w:asciiTheme="minorHAnsi" w:hAnsiTheme="minorHAnsi"/>
          <w:b/>
          <w:sz w:val="24"/>
          <w:szCs w:val="24"/>
        </w:rPr>
      </w:pPr>
    </w:p>
    <w:p w14:paraId="617B3BAA" w14:textId="77777777" w:rsidR="00495BCD" w:rsidRDefault="00495BCD" w:rsidP="00116EA9">
      <w:pPr>
        <w:spacing w:before="27"/>
        <w:ind w:left="589" w:right="600"/>
        <w:jc w:val="center"/>
        <w:rPr>
          <w:rFonts w:asciiTheme="minorHAnsi" w:hAnsiTheme="minorHAnsi"/>
          <w:b/>
          <w:sz w:val="24"/>
          <w:szCs w:val="24"/>
        </w:rPr>
      </w:pPr>
    </w:p>
    <w:p w14:paraId="4FACC9B7" w14:textId="77777777" w:rsidR="00495BCD" w:rsidRDefault="00495BCD" w:rsidP="00116EA9">
      <w:pPr>
        <w:spacing w:before="27"/>
        <w:ind w:left="589" w:right="600"/>
        <w:jc w:val="center"/>
        <w:rPr>
          <w:rFonts w:asciiTheme="minorHAnsi" w:hAnsiTheme="minorHAnsi"/>
          <w:b/>
          <w:sz w:val="24"/>
          <w:szCs w:val="24"/>
        </w:rPr>
      </w:pPr>
    </w:p>
    <w:p w14:paraId="32C34CF8" w14:textId="77777777" w:rsidR="00495BCD" w:rsidRDefault="00495BCD" w:rsidP="00116EA9">
      <w:pPr>
        <w:spacing w:before="27"/>
        <w:ind w:left="589" w:right="600"/>
        <w:jc w:val="center"/>
        <w:rPr>
          <w:rFonts w:asciiTheme="minorHAnsi" w:hAnsiTheme="minorHAnsi"/>
          <w:b/>
          <w:sz w:val="24"/>
          <w:szCs w:val="24"/>
        </w:rPr>
      </w:pPr>
    </w:p>
    <w:p w14:paraId="096C979F" w14:textId="77777777" w:rsidR="00495BCD" w:rsidRDefault="00495BCD" w:rsidP="00116EA9">
      <w:pPr>
        <w:spacing w:before="27"/>
        <w:ind w:left="589" w:right="600"/>
        <w:jc w:val="center"/>
        <w:rPr>
          <w:rFonts w:asciiTheme="minorHAnsi" w:hAnsiTheme="minorHAnsi"/>
          <w:b/>
          <w:sz w:val="24"/>
          <w:szCs w:val="24"/>
        </w:rPr>
      </w:pPr>
    </w:p>
    <w:p w14:paraId="260153DA" w14:textId="77777777" w:rsidR="00495BCD" w:rsidRDefault="00495BCD" w:rsidP="00116EA9">
      <w:pPr>
        <w:spacing w:before="27"/>
        <w:ind w:left="589" w:right="600"/>
        <w:jc w:val="center"/>
        <w:rPr>
          <w:rFonts w:asciiTheme="minorHAnsi" w:hAnsiTheme="minorHAnsi"/>
          <w:b/>
          <w:sz w:val="24"/>
          <w:szCs w:val="24"/>
        </w:rPr>
      </w:pPr>
    </w:p>
    <w:p w14:paraId="1BFAA8AA" w14:textId="77777777" w:rsidR="00495BCD" w:rsidRDefault="00495BCD" w:rsidP="00116EA9">
      <w:pPr>
        <w:spacing w:before="27"/>
        <w:ind w:left="589" w:right="600"/>
        <w:jc w:val="center"/>
        <w:rPr>
          <w:rFonts w:asciiTheme="minorHAnsi" w:hAnsiTheme="minorHAnsi"/>
          <w:b/>
          <w:sz w:val="24"/>
          <w:szCs w:val="24"/>
        </w:rPr>
      </w:pPr>
    </w:p>
    <w:p w14:paraId="7A254CC2" w14:textId="77777777" w:rsidR="00495BCD" w:rsidRDefault="00495BCD" w:rsidP="00116EA9">
      <w:pPr>
        <w:spacing w:before="27"/>
        <w:ind w:left="589" w:right="600"/>
        <w:jc w:val="center"/>
        <w:rPr>
          <w:rFonts w:asciiTheme="minorHAnsi" w:hAnsiTheme="minorHAnsi"/>
          <w:b/>
          <w:sz w:val="24"/>
          <w:szCs w:val="24"/>
        </w:rPr>
      </w:pPr>
    </w:p>
    <w:p w14:paraId="03FEA7DD" w14:textId="77777777" w:rsidR="00495BCD" w:rsidRDefault="00495BCD" w:rsidP="00116EA9">
      <w:pPr>
        <w:spacing w:before="27"/>
        <w:ind w:left="589" w:right="600"/>
        <w:jc w:val="center"/>
        <w:rPr>
          <w:rFonts w:asciiTheme="minorHAnsi" w:hAnsiTheme="minorHAnsi"/>
          <w:b/>
          <w:sz w:val="24"/>
          <w:szCs w:val="24"/>
        </w:rPr>
      </w:pPr>
    </w:p>
    <w:p w14:paraId="5B7A86A6" w14:textId="77777777" w:rsidR="00495BCD" w:rsidRDefault="00495BCD" w:rsidP="00116EA9">
      <w:pPr>
        <w:spacing w:before="27"/>
        <w:ind w:left="589" w:right="600"/>
        <w:jc w:val="center"/>
        <w:rPr>
          <w:rFonts w:asciiTheme="minorHAnsi" w:hAnsiTheme="minorHAnsi"/>
          <w:b/>
          <w:sz w:val="24"/>
          <w:szCs w:val="24"/>
        </w:rPr>
      </w:pPr>
    </w:p>
    <w:p w14:paraId="068C8572" w14:textId="77777777" w:rsidR="00495BCD" w:rsidRDefault="00495BCD" w:rsidP="00116EA9">
      <w:pPr>
        <w:spacing w:before="27"/>
        <w:ind w:left="589" w:right="600"/>
        <w:jc w:val="center"/>
        <w:rPr>
          <w:rFonts w:asciiTheme="minorHAnsi" w:hAnsiTheme="minorHAnsi"/>
          <w:b/>
          <w:sz w:val="24"/>
          <w:szCs w:val="24"/>
        </w:rPr>
      </w:pPr>
    </w:p>
    <w:p w14:paraId="57E8128C" w14:textId="77777777" w:rsidR="00495BCD" w:rsidRPr="00F43DEF" w:rsidRDefault="00495BCD" w:rsidP="00116EA9">
      <w:pPr>
        <w:spacing w:before="27"/>
        <w:ind w:left="589" w:right="600"/>
        <w:jc w:val="center"/>
        <w:rPr>
          <w:rFonts w:asciiTheme="minorHAnsi" w:hAnsiTheme="minorHAnsi"/>
          <w:b/>
          <w:sz w:val="24"/>
          <w:szCs w:val="24"/>
        </w:rPr>
      </w:pPr>
    </w:p>
    <w:p w14:paraId="7D1C5E2C" w14:textId="77777777" w:rsidR="00F43DEF" w:rsidRPr="00F43DEF" w:rsidRDefault="00F43DEF" w:rsidP="00116EA9">
      <w:pPr>
        <w:spacing w:before="27"/>
        <w:ind w:left="589" w:right="600"/>
        <w:jc w:val="center"/>
        <w:rPr>
          <w:rFonts w:asciiTheme="minorHAnsi" w:hAnsiTheme="minorHAnsi"/>
          <w:b/>
          <w:sz w:val="24"/>
          <w:szCs w:val="24"/>
        </w:rPr>
      </w:pPr>
    </w:p>
    <w:p w14:paraId="4455AB9B" w14:textId="77777777" w:rsidR="00116EA9" w:rsidRPr="00F43DEF" w:rsidRDefault="00116EA9" w:rsidP="00116EA9">
      <w:pPr>
        <w:spacing w:before="27"/>
        <w:ind w:left="589" w:right="600"/>
        <w:jc w:val="center"/>
        <w:rPr>
          <w:rFonts w:asciiTheme="minorHAnsi" w:hAnsiTheme="minorHAnsi"/>
          <w:b/>
          <w:sz w:val="24"/>
          <w:szCs w:val="24"/>
        </w:rPr>
      </w:pPr>
      <w:r w:rsidRPr="00F43DEF">
        <w:rPr>
          <w:rFonts w:asciiTheme="minorHAnsi" w:hAnsiTheme="minorHAnsi"/>
          <w:b/>
          <w:sz w:val="24"/>
          <w:szCs w:val="24"/>
        </w:rPr>
        <w:t>Dossier de candidature de l’Organisme de Formation</w:t>
      </w:r>
    </w:p>
    <w:p w14:paraId="25A52942" w14:textId="77777777" w:rsidR="00116EA9" w:rsidRPr="00F43DEF" w:rsidRDefault="00116EA9" w:rsidP="00116EA9">
      <w:pPr>
        <w:spacing w:before="1"/>
        <w:ind w:left="591" w:right="600"/>
        <w:jc w:val="center"/>
        <w:rPr>
          <w:rFonts w:asciiTheme="minorHAnsi" w:hAnsiTheme="minorHAnsi"/>
          <w:b/>
          <w:sz w:val="24"/>
          <w:szCs w:val="24"/>
        </w:rPr>
      </w:pPr>
      <w:r w:rsidRPr="00F43DEF">
        <w:rPr>
          <w:rFonts w:asciiTheme="minorHAnsi" w:hAnsiTheme="minorHAnsi"/>
          <w:b/>
          <w:sz w:val="24"/>
          <w:szCs w:val="24"/>
        </w:rPr>
        <w:t>Nous vous remercions de respecter le cadre qui suit, contenus et ordre de présentation.</w:t>
      </w:r>
    </w:p>
    <w:p w14:paraId="4C2C9B8C" w14:textId="77777777" w:rsidR="00116EA9" w:rsidRPr="00F43DEF" w:rsidRDefault="00116EA9" w:rsidP="00116EA9">
      <w:pPr>
        <w:pStyle w:val="Corpsdetexte"/>
        <w:rPr>
          <w:rFonts w:asciiTheme="minorHAnsi" w:hAnsiTheme="minorHAnsi"/>
          <w:b/>
        </w:rPr>
      </w:pPr>
    </w:p>
    <w:p w14:paraId="66582A24" w14:textId="77777777" w:rsidR="00116EA9" w:rsidRPr="00F43DEF" w:rsidRDefault="00116EA9" w:rsidP="00116EA9">
      <w:pPr>
        <w:pStyle w:val="Corpsdetexte"/>
        <w:ind w:left="219" w:right="852"/>
        <w:rPr>
          <w:rFonts w:asciiTheme="minorHAnsi" w:hAnsiTheme="minorHAnsi"/>
        </w:rPr>
      </w:pPr>
      <w:r w:rsidRPr="00F43DEF">
        <w:rPr>
          <w:rFonts w:asciiTheme="minorHAnsi" w:hAnsiTheme="minorHAnsi"/>
        </w:rPr>
        <w:t>Ce document (2-3 pages maximum) devra être accompagné du CV simplifié du ou des formateur(s). La fiche pédagogique et tarifaire (cf. annexe 1 et 2) devra également être remplie.</w:t>
      </w:r>
    </w:p>
    <w:p w14:paraId="5F559093" w14:textId="77777777" w:rsidR="00116EA9" w:rsidRPr="00F43DEF" w:rsidRDefault="00116EA9" w:rsidP="00116EA9">
      <w:pPr>
        <w:pStyle w:val="Corpsdetexte"/>
        <w:spacing w:before="1"/>
        <w:rPr>
          <w:rFonts w:asciiTheme="minorHAnsi" w:hAnsiTheme="minorHAnsi"/>
        </w:rPr>
      </w:pPr>
    </w:p>
    <w:tbl>
      <w:tblPr>
        <w:tblStyle w:val="TableNormal"/>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9"/>
        <w:gridCol w:w="6139"/>
      </w:tblGrid>
      <w:tr w:rsidR="00116EA9" w:rsidRPr="00F43DEF" w14:paraId="04862588" w14:textId="77777777" w:rsidTr="00EE4A38">
        <w:trPr>
          <w:trHeight w:val="2048"/>
        </w:trPr>
        <w:tc>
          <w:tcPr>
            <w:tcW w:w="3149" w:type="dxa"/>
          </w:tcPr>
          <w:p w14:paraId="70984E03" w14:textId="77777777" w:rsidR="00116EA9" w:rsidRPr="00F43DEF" w:rsidRDefault="00116EA9" w:rsidP="00EE4A38">
            <w:pPr>
              <w:pStyle w:val="TableParagraph"/>
              <w:rPr>
                <w:rFonts w:asciiTheme="minorHAnsi" w:hAnsiTheme="minorHAnsi"/>
                <w:sz w:val="24"/>
                <w:szCs w:val="24"/>
              </w:rPr>
            </w:pPr>
          </w:p>
          <w:p w14:paraId="1DF5B789" w14:textId="77777777" w:rsidR="00116EA9" w:rsidRPr="00F43DEF" w:rsidRDefault="00116EA9" w:rsidP="00EE4A38">
            <w:pPr>
              <w:pStyle w:val="TableParagraph"/>
              <w:rPr>
                <w:rFonts w:asciiTheme="minorHAnsi" w:hAnsiTheme="minorHAnsi"/>
                <w:sz w:val="24"/>
                <w:szCs w:val="24"/>
              </w:rPr>
            </w:pPr>
          </w:p>
          <w:p w14:paraId="768ED2B7" w14:textId="77777777" w:rsidR="00116EA9" w:rsidRPr="00F43DEF" w:rsidRDefault="00116EA9" w:rsidP="00EE4A38">
            <w:pPr>
              <w:pStyle w:val="TableParagraph"/>
              <w:spacing w:before="10"/>
              <w:rPr>
                <w:rFonts w:asciiTheme="minorHAnsi" w:hAnsiTheme="minorHAnsi"/>
                <w:sz w:val="24"/>
                <w:szCs w:val="24"/>
              </w:rPr>
            </w:pPr>
          </w:p>
          <w:p w14:paraId="6036AF6A" w14:textId="77777777" w:rsidR="00116EA9" w:rsidRPr="00F43DEF" w:rsidRDefault="00116EA9" w:rsidP="00EE4A38">
            <w:pPr>
              <w:pStyle w:val="TableParagraph"/>
              <w:ind w:left="262" w:right="243"/>
              <w:jc w:val="center"/>
              <w:rPr>
                <w:rFonts w:asciiTheme="minorHAnsi" w:hAnsiTheme="minorHAnsi"/>
                <w:b/>
                <w:sz w:val="24"/>
                <w:szCs w:val="24"/>
              </w:rPr>
            </w:pPr>
            <w:r w:rsidRPr="00F43DEF">
              <w:rPr>
                <w:rFonts w:asciiTheme="minorHAnsi" w:hAnsiTheme="minorHAnsi"/>
                <w:b/>
                <w:sz w:val="24"/>
                <w:szCs w:val="24"/>
              </w:rPr>
              <w:t>IDENTITE</w:t>
            </w:r>
          </w:p>
        </w:tc>
        <w:tc>
          <w:tcPr>
            <w:tcW w:w="6139" w:type="dxa"/>
          </w:tcPr>
          <w:p w14:paraId="2CF455F1" w14:textId="77777777" w:rsidR="00116EA9" w:rsidRPr="00F43DEF" w:rsidRDefault="00116EA9" w:rsidP="00116EA9">
            <w:pPr>
              <w:pStyle w:val="TableParagraph"/>
              <w:numPr>
                <w:ilvl w:val="0"/>
                <w:numId w:val="35"/>
              </w:numPr>
              <w:tabs>
                <w:tab w:val="left" w:pos="237"/>
              </w:tabs>
              <w:spacing w:line="292" w:lineRule="exact"/>
              <w:rPr>
                <w:rFonts w:asciiTheme="minorHAnsi" w:hAnsiTheme="minorHAnsi"/>
                <w:sz w:val="24"/>
                <w:szCs w:val="24"/>
              </w:rPr>
            </w:pPr>
            <w:r w:rsidRPr="00F43DEF">
              <w:rPr>
                <w:rFonts w:asciiTheme="minorHAnsi" w:hAnsiTheme="minorHAnsi"/>
                <w:sz w:val="24"/>
                <w:szCs w:val="24"/>
              </w:rPr>
              <w:t>Raison sociale et statut</w:t>
            </w:r>
            <w:r w:rsidRPr="00F43DEF">
              <w:rPr>
                <w:rFonts w:asciiTheme="minorHAnsi" w:hAnsiTheme="minorHAnsi"/>
                <w:spacing w:val="-5"/>
                <w:sz w:val="24"/>
                <w:szCs w:val="24"/>
              </w:rPr>
              <w:t xml:space="preserve"> </w:t>
            </w:r>
            <w:r w:rsidRPr="00F43DEF">
              <w:rPr>
                <w:rFonts w:asciiTheme="minorHAnsi" w:hAnsiTheme="minorHAnsi"/>
                <w:sz w:val="24"/>
                <w:szCs w:val="24"/>
              </w:rPr>
              <w:t>juridique</w:t>
            </w:r>
          </w:p>
          <w:p w14:paraId="3491CFA0" w14:textId="77777777" w:rsidR="00116EA9" w:rsidRPr="00F43DEF" w:rsidRDefault="00116EA9" w:rsidP="00116EA9">
            <w:pPr>
              <w:pStyle w:val="TableParagraph"/>
              <w:numPr>
                <w:ilvl w:val="0"/>
                <w:numId w:val="35"/>
              </w:numPr>
              <w:tabs>
                <w:tab w:val="left" w:pos="237"/>
              </w:tabs>
              <w:rPr>
                <w:rFonts w:asciiTheme="minorHAnsi" w:hAnsiTheme="minorHAnsi"/>
                <w:sz w:val="24"/>
                <w:szCs w:val="24"/>
              </w:rPr>
            </w:pPr>
            <w:r w:rsidRPr="00F43DEF">
              <w:rPr>
                <w:rFonts w:asciiTheme="minorHAnsi" w:hAnsiTheme="minorHAnsi"/>
                <w:sz w:val="24"/>
                <w:szCs w:val="24"/>
              </w:rPr>
              <w:t>Date de création de votre</w:t>
            </w:r>
            <w:r w:rsidRPr="00F43DEF">
              <w:rPr>
                <w:rFonts w:asciiTheme="minorHAnsi" w:hAnsiTheme="minorHAnsi"/>
                <w:spacing w:val="-4"/>
                <w:sz w:val="24"/>
                <w:szCs w:val="24"/>
              </w:rPr>
              <w:t xml:space="preserve"> </w:t>
            </w:r>
            <w:r w:rsidRPr="00F43DEF">
              <w:rPr>
                <w:rFonts w:asciiTheme="minorHAnsi" w:hAnsiTheme="minorHAnsi"/>
                <w:sz w:val="24"/>
                <w:szCs w:val="24"/>
              </w:rPr>
              <w:t>organisme</w:t>
            </w:r>
          </w:p>
          <w:p w14:paraId="58D6F521" w14:textId="77777777" w:rsidR="00116EA9" w:rsidRPr="00F43DEF" w:rsidRDefault="00116EA9" w:rsidP="00116EA9">
            <w:pPr>
              <w:pStyle w:val="TableParagraph"/>
              <w:numPr>
                <w:ilvl w:val="0"/>
                <w:numId w:val="35"/>
              </w:numPr>
              <w:tabs>
                <w:tab w:val="left" w:pos="237"/>
              </w:tabs>
              <w:rPr>
                <w:rFonts w:asciiTheme="minorHAnsi" w:hAnsiTheme="minorHAnsi"/>
                <w:sz w:val="24"/>
                <w:szCs w:val="24"/>
              </w:rPr>
            </w:pPr>
            <w:r w:rsidRPr="00F43DEF">
              <w:rPr>
                <w:rFonts w:asciiTheme="minorHAnsi" w:hAnsiTheme="minorHAnsi"/>
                <w:sz w:val="24"/>
                <w:szCs w:val="24"/>
              </w:rPr>
              <w:t>Adresse complète + adresse du site Internet</w:t>
            </w:r>
            <w:r w:rsidRPr="00F43DEF">
              <w:rPr>
                <w:rFonts w:asciiTheme="minorHAnsi" w:hAnsiTheme="minorHAnsi"/>
                <w:spacing w:val="-7"/>
                <w:sz w:val="24"/>
                <w:szCs w:val="24"/>
              </w:rPr>
              <w:t xml:space="preserve"> </w:t>
            </w:r>
            <w:r w:rsidRPr="00F43DEF">
              <w:rPr>
                <w:rFonts w:asciiTheme="minorHAnsi" w:hAnsiTheme="minorHAnsi"/>
                <w:sz w:val="24"/>
                <w:szCs w:val="24"/>
              </w:rPr>
              <w:t>(facultatif)</w:t>
            </w:r>
          </w:p>
          <w:p w14:paraId="4986E22E" w14:textId="77777777" w:rsidR="00116EA9" w:rsidRPr="00F43DEF" w:rsidRDefault="00116EA9" w:rsidP="00116EA9">
            <w:pPr>
              <w:pStyle w:val="TableParagraph"/>
              <w:numPr>
                <w:ilvl w:val="0"/>
                <w:numId w:val="35"/>
              </w:numPr>
              <w:tabs>
                <w:tab w:val="left" w:pos="237"/>
              </w:tabs>
              <w:rPr>
                <w:rFonts w:asciiTheme="minorHAnsi" w:hAnsiTheme="minorHAnsi"/>
                <w:sz w:val="24"/>
                <w:szCs w:val="24"/>
              </w:rPr>
            </w:pPr>
            <w:r w:rsidRPr="00F43DEF">
              <w:rPr>
                <w:rFonts w:asciiTheme="minorHAnsi" w:hAnsiTheme="minorHAnsi"/>
                <w:sz w:val="24"/>
                <w:szCs w:val="24"/>
              </w:rPr>
              <w:t>Nom et fonctions du représentant</w:t>
            </w:r>
            <w:r w:rsidRPr="00F43DEF">
              <w:rPr>
                <w:rFonts w:asciiTheme="minorHAnsi" w:hAnsiTheme="minorHAnsi"/>
                <w:spacing w:val="-3"/>
                <w:sz w:val="24"/>
                <w:szCs w:val="24"/>
              </w:rPr>
              <w:t xml:space="preserve"> </w:t>
            </w:r>
            <w:r w:rsidRPr="00F43DEF">
              <w:rPr>
                <w:rFonts w:asciiTheme="minorHAnsi" w:hAnsiTheme="minorHAnsi"/>
                <w:sz w:val="24"/>
                <w:szCs w:val="24"/>
              </w:rPr>
              <w:t>légal</w:t>
            </w:r>
          </w:p>
          <w:p w14:paraId="569FEDD4" w14:textId="77777777" w:rsidR="00116EA9" w:rsidRPr="00F43DEF" w:rsidRDefault="00116EA9" w:rsidP="00116EA9">
            <w:pPr>
              <w:pStyle w:val="TableParagraph"/>
              <w:numPr>
                <w:ilvl w:val="0"/>
                <w:numId w:val="35"/>
              </w:numPr>
              <w:tabs>
                <w:tab w:val="left" w:pos="237"/>
              </w:tabs>
              <w:rPr>
                <w:rFonts w:asciiTheme="minorHAnsi" w:hAnsiTheme="minorHAnsi"/>
                <w:sz w:val="24"/>
                <w:szCs w:val="24"/>
              </w:rPr>
            </w:pPr>
            <w:r w:rsidRPr="00F43DEF">
              <w:rPr>
                <w:rFonts w:asciiTheme="minorHAnsi" w:hAnsiTheme="minorHAnsi"/>
                <w:sz w:val="24"/>
                <w:szCs w:val="24"/>
              </w:rPr>
              <w:t>N° de déclaration</w:t>
            </w:r>
            <w:r w:rsidRPr="00F43DEF">
              <w:rPr>
                <w:rFonts w:asciiTheme="minorHAnsi" w:hAnsiTheme="minorHAnsi"/>
                <w:spacing w:val="-5"/>
                <w:sz w:val="24"/>
                <w:szCs w:val="24"/>
              </w:rPr>
              <w:t xml:space="preserve"> </w:t>
            </w:r>
            <w:r w:rsidRPr="00F43DEF">
              <w:rPr>
                <w:rFonts w:asciiTheme="minorHAnsi" w:hAnsiTheme="minorHAnsi"/>
                <w:sz w:val="24"/>
                <w:szCs w:val="24"/>
              </w:rPr>
              <w:t>d’activité</w:t>
            </w:r>
          </w:p>
          <w:p w14:paraId="5073C62A" w14:textId="77777777" w:rsidR="00116EA9" w:rsidRPr="00F43DEF" w:rsidRDefault="00116EA9" w:rsidP="00116EA9">
            <w:pPr>
              <w:pStyle w:val="TableParagraph"/>
              <w:numPr>
                <w:ilvl w:val="0"/>
                <w:numId w:val="35"/>
              </w:numPr>
              <w:tabs>
                <w:tab w:val="left" w:pos="237"/>
              </w:tabs>
              <w:rPr>
                <w:rFonts w:asciiTheme="minorHAnsi" w:hAnsiTheme="minorHAnsi"/>
                <w:sz w:val="24"/>
                <w:szCs w:val="24"/>
              </w:rPr>
            </w:pPr>
            <w:r w:rsidRPr="00F43DEF">
              <w:rPr>
                <w:rFonts w:asciiTheme="minorHAnsi" w:hAnsiTheme="minorHAnsi"/>
                <w:sz w:val="24"/>
                <w:szCs w:val="24"/>
              </w:rPr>
              <w:t>N°</w:t>
            </w:r>
            <w:r w:rsidRPr="00F43DEF">
              <w:rPr>
                <w:rFonts w:asciiTheme="minorHAnsi" w:hAnsiTheme="minorHAnsi"/>
                <w:spacing w:val="-3"/>
                <w:sz w:val="24"/>
                <w:szCs w:val="24"/>
              </w:rPr>
              <w:t xml:space="preserve"> </w:t>
            </w:r>
            <w:r w:rsidRPr="00F43DEF">
              <w:rPr>
                <w:rFonts w:asciiTheme="minorHAnsi" w:hAnsiTheme="minorHAnsi"/>
                <w:sz w:val="24"/>
                <w:szCs w:val="24"/>
              </w:rPr>
              <w:t>Siret</w:t>
            </w:r>
          </w:p>
        </w:tc>
      </w:tr>
      <w:tr w:rsidR="00116EA9" w:rsidRPr="00F43DEF" w14:paraId="2A5CDBAF" w14:textId="77777777" w:rsidTr="00EE4A38">
        <w:trPr>
          <w:trHeight w:val="1172"/>
        </w:trPr>
        <w:tc>
          <w:tcPr>
            <w:tcW w:w="3149" w:type="dxa"/>
          </w:tcPr>
          <w:p w14:paraId="295A97F1" w14:textId="77777777" w:rsidR="00116EA9" w:rsidRPr="00F43DEF" w:rsidRDefault="00116EA9" w:rsidP="00EE4A38">
            <w:pPr>
              <w:pStyle w:val="TableParagraph"/>
              <w:rPr>
                <w:rFonts w:asciiTheme="minorHAnsi" w:hAnsiTheme="minorHAnsi"/>
                <w:sz w:val="24"/>
                <w:szCs w:val="24"/>
              </w:rPr>
            </w:pPr>
          </w:p>
          <w:p w14:paraId="1383C19C" w14:textId="77777777" w:rsidR="00116EA9" w:rsidRPr="00F43DEF" w:rsidRDefault="00116EA9" w:rsidP="00EE4A38">
            <w:pPr>
              <w:pStyle w:val="TableParagraph"/>
              <w:spacing w:before="147"/>
              <w:ind w:left="262" w:right="244"/>
              <w:jc w:val="center"/>
              <w:rPr>
                <w:rFonts w:asciiTheme="minorHAnsi" w:hAnsiTheme="minorHAnsi"/>
                <w:b/>
                <w:sz w:val="24"/>
                <w:szCs w:val="24"/>
              </w:rPr>
            </w:pPr>
            <w:r w:rsidRPr="00F43DEF">
              <w:rPr>
                <w:rFonts w:asciiTheme="minorHAnsi" w:hAnsiTheme="minorHAnsi"/>
                <w:b/>
                <w:sz w:val="24"/>
                <w:szCs w:val="24"/>
              </w:rPr>
              <w:t>CONTACT</w:t>
            </w:r>
          </w:p>
        </w:tc>
        <w:tc>
          <w:tcPr>
            <w:tcW w:w="6139" w:type="dxa"/>
          </w:tcPr>
          <w:p w14:paraId="40A734F8" w14:textId="77777777" w:rsidR="00116EA9" w:rsidRPr="00F43DEF" w:rsidRDefault="00116EA9" w:rsidP="00116EA9">
            <w:pPr>
              <w:pStyle w:val="TableParagraph"/>
              <w:numPr>
                <w:ilvl w:val="0"/>
                <w:numId w:val="34"/>
              </w:numPr>
              <w:tabs>
                <w:tab w:val="left" w:pos="237"/>
              </w:tabs>
              <w:spacing w:before="1"/>
              <w:rPr>
                <w:rFonts w:asciiTheme="minorHAnsi" w:hAnsiTheme="minorHAnsi"/>
                <w:sz w:val="24"/>
                <w:szCs w:val="24"/>
              </w:rPr>
            </w:pPr>
            <w:r w:rsidRPr="00F43DEF">
              <w:rPr>
                <w:rFonts w:asciiTheme="minorHAnsi" w:hAnsiTheme="minorHAnsi"/>
                <w:sz w:val="24"/>
                <w:szCs w:val="24"/>
              </w:rPr>
              <w:t>Nom de</w:t>
            </w:r>
            <w:r w:rsidRPr="00F43DEF">
              <w:rPr>
                <w:rFonts w:asciiTheme="minorHAnsi" w:hAnsiTheme="minorHAnsi"/>
                <w:spacing w:val="1"/>
                <w:sz w:val="24"/>
                <w:szCs w:val="24"/>
              </w:rPr>
              <w:t xml:space="preserve"> </w:t>
            </w:r>
            <w:r w:rsidRPr="00F43DEF">
              <w:rPr>
                <w:rFonts w:asciiTheme="minorHAnsi" w:hAnsiTheme="minorHAnsi"/>
                <w:sz w:val="24"/>
                <w:szCs w:val="24"/>
              </w:rPr>
              <w:t>l’interlocuteur</w:t>
            </w:r>
          </w:p>
          <w:p w14:paraId="69A7E9E1" w14:textId="77777777" w:rsidR="00116EA9" w:rsidRPr="00F43DEF" w:rsidRDefault="00116EA9" w:rsidP="00116EA9">
            <w:pPr>
              <w:pStyle w:val="TableParagraph"/>
              <w:numPr>
                <w:ilvl w:val="0"/>
                <w:numId w:val="34"/>
              </w:numPr>
              <w:tabs>
                <w:tab w:val="left" w:pos="237"/>
              </w:tabs>
              <w:rPr>
                <w:rFonts w:asciiTheme="minorHAnsi" w:hAnsiTheme="minorHAnsi"/>
                <w:sz w:val="24"/>
                <w:szCs w:val="24"/>
              </w:rPr>
            </w:pPr>
            <w:r w:rsidRPr="00F43DEF">
              <w:rPr>
                <w:rFonts w:asciiTheme="minorHAnsi" w:hAnsiTheme="minorHAnsi"/>
                <w:sz w:val="24"/>
                <w:szCs w:val="24"/>
              </w:rPr>
              <w:t>Qualité</w:t>
            </w:r>
          </w:p>
          <w:p w14:paraId="69C44A22" w14:textId="77777777" w:rsidR="00116EA9" w:rsidRPr="00F43DEF" w:rsidRDefault="00116EA9" w:rsidP="00116EA9">
            <w:pPr>
              <w:pStyle w:val="TableParagraph"/>
              <w:numPr>
                <w:ilvl w:val="0"/>
                <w:numId w:val="34"/>
              </w:numPr>
              <w:tabs>
                <w:tab w:val="left" w:pos="237"/>
              </w:tabs>
              <w:rPr>
                <w:rFonts w:asciiTheme="minorHAnsi" w:hAnsiTheme="minorHAnsi"/>
                <w:sz w:val="24"/>
                <w:szCs w:val="24"/>
              </w:rPr>
            </w:pPr>
            <w:r w:rsidRPr="00F43DEF">
              <w:rPr>
                <w:rFonts w:asciiTheme="minorHAnsi" w:hAnsiTheme="minorHAnsi"/>
                <w:sz w:val="24"/>
                <w:szCs w:val="24"/>
              </w:rPr>
              <w:t>Téléphone /</w:t>
            </w:r>
            <w:r w:rsidRPr="00F43DEF">
              <w:rPr>
                <w:rFonts w:asciiTheme="minorHAnsi" w:hAnsiTheme="minorHAnsi"/>
                <w:spacing w:val="-3"/>
                <w:sz w:val="24"/>
                <w:szCs w:val="24"/>
              </w:rPr>
              <w:t xml:space="preserve"> </w:t>
            </w:r>
            <w:r w:rsidRPr="00F43DEF">
              <w:rPr>
                <w:rFonts w:asciiTheme="minorHAnsi" w:hAnsiTheme="minorHAnsi"/>
                <w:sz w:val="24"/>
                <w:szCs w:val="24"/>
              </w:rPr>
              <w:t>e-mail</w:t>
            </w:r>
          </w:p>
        </w:tc>
      </w:tr>
      <w:tr w:rsidR="00116EA9" w:rsidRPr="00F43DEF" w14:paraId="340AEA0D" w14:textId="77777777" w:rsidTr="00EE4A38">
        <w:trPr>
          <w:trHeight w:val="3515"/>
        </w:trPr>
        <w:tc>
          <w:tcPr>
            <w:tcW w:w="3149" w:type="dxa"/>
          </w:tcPr>
          <w:p w14:paraId="4764A08A" w14:textId="77777777" w:rsidR="00116EA9" w:rsidRPr="00F43DEF" w:rsidRDefault="00116EA9" w:rsidP="00EE4A38">
            <w:pPr>
              <w:pStyle w:val="TableParagraph"/>
              <w:rPr>
                <w:rFonts w:asciiTheme="minorHAnsi" w:hAnsiTheme="minorHAnsi"/>
                <w:sz w:val="24"/>
                <w:szCs w:val="24"/>
              </w:rPr>
            </w:pPr>
          </w:p>
          <w:p w14:paraId="7A6FB169" w14:textId="77777777" w:rsidR="00116EA9" w:rsidRPr="00F43DEF" w:rsidRDefault="00116EA9" w:rsidP="00EE4A38">
            <w:pPr>
              <w:pStyle w:val="TableParagraph"/>
              <w:rPr>
                <w:rFonts w:asciiTheme="minorHAnsi" w:hAnsiTheme="minorHAnsi"/>
                <w:sz w:val="24"/>
                <w:szCs w:val="24"/>
              </w:rPr>
            </w:pPr>
          </w:p>
          <w:p w14:paraId="29F5FCD6" w14:textId="77777777" w:rsidR="00116EA9" w:rsidRPr="00F43DEF" w:rsidRDefault="00116EA9" w:rsidP="00EE4A38">
            <w:pPr>
              <w:pStyle w:val="TableParagraph"/>
              <w:rPr>
                <w:rFonts w:asciiTheme="minorHAnsi" w:hAnsiTheme="minorHAnsi"/>
                <w:sz w:val="24"/>
                <w:szCs w:val="24"/>
              </w:rPr>
            </w:pPr>
          </w:p>
          <w:p w14:paraId="5CF1629A" w14:textId="77777777" w:rsidR="00116EA9" w:rsidRPr="00F43DEF" w:rsidRDefault="00116EA9" w:rsidP="00EE4A38">
            <w:pPr>
              <w:pStyle w:val="TableParagraph"/>
              <w:rPr>
                <w:rFonts w:asciiTheme="minorHAnsi" w:hAnsiTheme="minorHAnsi"/>
                <w:sz w:val="24"/>
                <w:szCs w:val="24"/>
              </w:rPr>
            </w:pPr>
          </w:p>
          <w:p w14:paraId="33608503" w14:textId="77777777" w:rsidR="00116EA9" w:rsidRPr="00F43DEF" w:rsidRDefault="00116EA9" w:rsidP="00EE4A38">
            <w:pPr>
              <w:pStyle w:val="TableParagraph"/>
              <w:rPr>
                <w:rFonts w:asciiTheme="minorHAnsi" w:hAnsiTheme="minorHAnsi"/>
                <w:sz w:val="24"/>
                <w:szCs w:val="24"/>
              </w:rPr>
            </w:pPr>
          </w:p>
          <w:p w14:paraId="18DBA07B" w14:textId="77777777" w:rsidR="00116EA9" w:rsidRPr="00F43DEF" w:rsidRDefault="00116EA9" w:rsidP="00EE4A38">
            <w:pPr>
              <w:pStyle w:val="TableParagraph"/>
              <w:spacing w:before="147"/>
              <w:ind w:left="262" w:right="241"/>
              <w:jc w:val="center"/>
              <w:rPr>
                <w:rFonts w:asciiTheme="minorHAnsi" w:hAnsiTheme="minorHAnsi"/>
                <w:b/>
                <w:sz w:val="24"/>
                <w:szCs w:val="24"/>
              </w:rPr>
            </w:pPr>
            <w:r w:rsidRPr="00F43DEF">
              <w:rPr>
                <w:rFonts w:asciiTheme="minorHAnsi" w:hAnsiTheme="minorHAnsi"/>
                <w:b/>
                <w:sz w:val="24"/>
                <w:szCs w:val="24"/>
              </w:rPr>
              <w:t>ORGANISATION</w:t>
            </w:r>
          </w:p>
        </w:tc>
        <w:tc>
          <w:tcPr>
            <w:tcW w:w="6139" w:type="dxa"/>
          </w:tcPr>
          <w:p w14:paraId="3CA840BC" w14:textId="77777777" w:rsidR="00116EA9" w:rsidRPr="00F43DEF" w:rsidRDefault="00116EA9" w:rsidP="00116EA9">
            <w:pPr>
              <w:pStyle w:val="TableParagraph"/>
              <w:numPr>
                <w:ilvl w:val="0"/>
                <w:numId w:val="33"/>
              </w:numPr>
              <w:tabs>
                <w:tab w:val="left" w:pos="237"/>
              </w:tabs>
              <w:spacing w:line="292" w:lineRule="exact"/>
              <w:ind w:left="237"/>
              <w:rPr>
                <w:rFonts w:asciiTheme="minorHAnsi" w:hAnsiTheme="minorHAnsi"/>
                <w:sz w:val="24"/>
                <w:szCs w:val="24"/>
              </w:rPr>
            </w:pPr>
            <w:r w:rsidRPr="00F43DEF">
              <w:rPr>
                <w:rFonts w:asciiTheme="minorHAnsi" w:hAnsiTheme="minorHAnsi"/>
                <w:sz w:val="24"/>
                <w:szCs w:val="24"/>
              </w:rPr>
              <w:t>Effectifs : dont salariés permanents et salariés</w:t>
            </w:r>
            <w:r w:rsidRPr="00F43DEF">
              <w:rPr>
                <w:rFonts w:asciiTheme="minorHAnsi" w:hAnsiTheme="minorHAnsi"/>
                <w:spacing w:val="-14"/>
                <w:sz w:val="24"/>
                <w:szCs w:val="24"/>
              </w:rPr>
              <w:t xml:space="preserve"> </w:t>
            </w:r>
            <w:r w:rsidRPr="00F43DEF">
              <w:rPr>
                <w:rFonts w:asciiTheme="minorHAnsi" w:hAnsiTheme="minorHAnsi"/>
                <w:sz w:val="24"/>
                <w:szCs w:val="24"/>
              </w:rPr>
              <w:t>formateurs</w:t>
            </w:r>
          </w:p>
          <w:p w14:paraId="1DC85307" w14:textId="77777777" w:rsidR="00116EA9" w:rsidRPr="00F43DEF" w:rsidRDefault="00116EA9" w:rsidP="00116EA9">
            <w:pPr>
              <w:pStyle w:val="TableParagraph"/>
              <w:numPr>
                <w:ilvl w:val="0"/>
                <w:numId w:val="33"/>
              </w:numPr>
              <w:tabs>
                <w:tab w:val="left" w:pos="273"/>
              </w:tabs>
              <w:ind w:left="273"/>
              <w:rPr>
                <w:rFonts w:asciiTheme="minorHAnsi" w:hAnsiTheme="minorHAnsi"/>
                <w:sz w:val="24"/>
                <w:szCs w:val="24"/>
              </w:rPr>
            </w:pPr>
            <w:r w:rsidRPr="00F43DEF">
              <w:rPr>
                <w:rFonts w:asciiTheme="minorHAnsi" w:hAnsiTheme="minorHAnsi"/>
                <w:sz w:val="24"/>
                <w:szCs w:val="24"/>
              </w:rPr>
              <w:t>Nombre de salle de formation dans vos locaux</w:t>
            </w:r>
            <w:r w:rsidRPr="00F43DEF">
              <w:rPr>
                <w:rFonts w:asciiTheme="minorHAnsi" w:hAnsiTheme="minorHAnsi"/>
                <w:spacing w:val="-8"/>
                <w:sz w:val="24"/>
                <w:szCs w:val="24"/>
              </w:rPr>
              <w:t xml:space="preserve"> </w:t>
            </w:r>
            <w:r w:rsidRPr="00F43DEF">
              <w:rPr>
                <w:rFonts w:asciiTheme="minorHAnsi" w:hAnsiTheme="minorHAnsi"/>
                <w:sz w:val="24"/>
                <w:szCs w:val="24"/>
              </w:rPr>
              <w:t>?</w:t>
            </w:r>
          </w:p>
          <w:p w14:paraId="2925E825" w14:textId="77777777" w:rsidR="00116EA9" w:rsidRPr="00F43DEF" w:rsidRDefault="00116EA9" w:rsidP="00116EA9">
            <w:pPr>
              <w:pStyle w:val="TableParagraph"/>
              <w:numPr>
                <w:ilvl w:val="0"/>
                <w:numId w:val="33"/>
              </w:numPr>
              <w:tabs>
                <w:tab w:val="left" w:pos="273"/>
              </w:tabs>
              <w:spacing w:before="2"/>
              <w:ind w:left="273"/>
              <w:rPr>
                <w:rFonts w:asciiTheme="minorHAnsi" w:hAnsiTheme="minorHAnsi"/>
                <w:sz w:val="24"/>
                <w:szCs w:val="24"/>
              </w:rPr>
            </w:pPr>
            <w:r w:rsidRPr="00F43DEF">
              <w:rPr>
                <w:rFonts w:asciiTheme="minorHAnsi" w:hAnsiTheme="minorHAnsi"/>
                <w:sz w:val="24"/>
                <w:szCs w:val="24"/>
              </w:rPr>
              <w:t>accessibilité aux personnes à mobilité réduite</w:t>
            </w:r>
            <w:r w:rsidRPr="00F43DEF">
              <w:rPr>
                <w:rFonts w:asciiTheme="minorHAnsi" w:hAnsiTheme="minorHAnsi"/>
                <w:spacing w:val="-4"/>
                <w:sz w:val="24"/>
                <w:szCs w:val="24"/>
              </w:rPr>
              <w:t xml:space="preserve"> </w:t>
            </w:r>
            <w:r w:rsidRPr="00F43DEF">
              <w:rPr>
                <w:rFonts w:asciiTheme="minorHAnsi" w:hAnsiTheme="minorHAnsi"/>
                <w:sz w:val="24"/>
                <w:szCs w:val="24"/>
              </w:rPr>
              <w:t>?</w:t>
            </w:r>
          </w:p>
          <w:p w14:paraId="2E479A8D" w14:textId="77777777" w:rsidR="00116EA9" w:rsidRPr="00F43DEF" w:rsidRDefault="00116EA9" w:rsidP="00116EA9">
            <w:pPr>
              <w:pStyle w:val="TableParagraph"/>
              <w:numPr>
                <w:ilvl w:val="0"/>
                <w:numId w:val="33"/>
              </w:numPr>
              <w:tabs>
                <w:tab w:val="left" w:pos="237"/>
              </w:tabs>
              <w:ind w:right="851" w:firstLine="0"/>
              <w:rPr>
                <w:rFonts w:asciiTheme="minorHAnsi" w:hAnsiTheme="minorHAnsi"/>
                <w:sz w:val="24"/>
                <w:szCs w:val="24"/>
              </w:rPr>
            </w:pPr>
            <w:r w:rsidRPr="00F43DEF">
              <w:rPr>
                <w:rFonts w:asciiTheme="minorHAnsi" w:hAnsiTheme="minorHAnsi"/>
                <w:sz w:val="24"/>
                <w:szCs w:val="24"/>
              </w:rPr>
              <w:t>Nature des publics pour lequel vous avez l’habitude d’intervenir ?</w:t>
            </w:r>
          </w:p>
          <w:p w14:paraId="0C00D52A" w14:textId="77777777" w:rsidR="00116EA9" w:rsidRPr="00F43DEF" w:rsidRDefault="00116EA9" w:rsidP="00116EA9">
            <w:pPr>
              <w:pStyle w:val="TableParagraph"/>
              <w:numPr>
                <w:ilvl w:val="0"/>
                <w:numId w:val="33"/>
              </w:numPr>
              <w:tabs>
                <w:tab w:val="left" w:pos="237"/>
              </w:tabs>
              <w:spacing w:line="293" w:lineRule="exact"/>
              <w:ind w:left="237"/>
              <w:rPr>
                <w:rFonts w:asciiTheme="minorHAnsi" w:hAnsiTheme="minorHAnsi"/>
                <w:sz w:val="24"/>
                <w:szCs w:val="24"/>
              </w:rPr>
            </w:pPr>
            <w:r w:rsidRPr="00F43DEF">
              <w:rPr>
                <w:rFonts w:asciiTheme="minorHAnsi" w:hAnsiTheme="minorHAnsi"/>
                <w:sz w:val="24"/>
                <w:szCs w:val="24"/>
              </w:rPr>
              <w:t>Actions intra ou inter-entreprises</w:t>
            </w:r>
            <w:r w:rsidRPr="00F43DEF">
              <w:rPr>
                <w:rFonts w:asciiTheme="minorHAnsi" w:hAnsiTheme="minorHAnsi"/>
                <w:spacing w:val="-2"/>
                <w:sz w:val="24"/>
                <w:szCs w:val="24"/>
              </w:rPr>
              <w:t xml:space="preserve"> </w:t>
            </w:r>
            <w:r w:rsidRPr="00F43DEF">
              <w:rPr>
                <w:rFonts w:asciiTheme="minorHAnsi" w:hAnsiTheme="minorHAnsi"/>
                <w:sz w:val="24"/>
                <w:szCs w:val="24"/>
              </w:rPr>
              <w:t>?</w:t>
            </w:r>
          </w:p>
          <w:p w14:paraId="16FE59BE" w14:textId="77777777" w:rsidR="00116EA9" w:rsidRPr="00F43DEF" w:rsidRDefault="00116EA9" w:rsidP="00116EA9">
            <w:pPr>
              <w:pStyle w:val="TableParagraph"/>
              <w:numPr>
                <w:ilvl w:val="0"/>
                <w:numId w:val="33"/>
              </w:numPr>
              <w:tabs>
                <w:tab w:val="left" w:pos="307"/>
              </w:tabs>
              <w:ind w:right="84" w:firstLine="0"/>
              <w:jc w:val="both"/>
              <w:rPr>
                <w:rFonts w:asciiTheme="minorHAnsi" w:hAnsiTheme="minorHAnsi"/>
                <w:sz w:val="24"/>
                <w:szCs w:val="24"/>
              </w:rPr>
            </w:pPr>
            <w:r w:rsidRPr="00F43DEF">
              <w:rPr>
                <w:rFonts w:asciiTheme="minorHAnsi" w:hAnsiTheme="minorHAnsi"/>
                <w:sz w:val="24"/>
                <w:szCs w:val="24"/>
              </w:rPr>
              <w:t>Types d’entreprises pour lesquels vous avez l’habitude d’intervenir : moins de 10 salariés, moins ou plus de 50 salariés, plus de 250 salariés</w:t>
            </w:r>
            <w:r w:rsidRPr="00F43DEF">
              <w:rPr>
                <w:rFonts w:asciiTheme="minorHAnsi" w:hAnsiTheme="minorHAnsi"/>
                <w:spacing w:val="-4"/>
                <w:sz w:val="24"/>
                <w:szCs w:val="24"/>
              </w:rPr>
              <w:t xml:space="preserve"> </w:t>
            </w:r>
            <w:r w:rsidRPr="00F43DEF">
              <w:rPr>
                <w:rFonts w:asciiTheme="minorHAnsi" w:hAnsiTheme="minorHAnsi"/>
                <w:sz w:val="24"/>
                <w:szCs w:val="24"/>
              </w:rPr>
              <w:t>?</w:t>
            </w:r>
          </w:p>
          <w:p w14:paraId="36C58B51" w14:textId="77777777" w:rsidR="00116EA9" w:rsidRPr="00F43DEF" w:rsidRDefault="00116EA9" w:rsidP="00116EA9">
            <w:pPr>
              <w:pStyle w:val="TableParagraph"/>
              <w:numPr>
                <w:ilvl w:val="0"/>
                <w:numId w:val="33"/>
              </w:numPr>
              <w:tabs>
                <w:tab w:val="left" w:pos="237"/>
              </w:tabs>
              <w:spacing w:line="292" w:lineRule="exact"/>
              <w:ind w:left="237"/>
              <w:jc w:val="both"/>
              <w:rPr>
                <w:rFonts w:asciiTheme="minorHAnsi" w:hAnsiTheme="minorHAnsi"/>
                <w:sz w:val="24"/>
                <w:szCs w:val="24"/>
              </w:rPr>
            </w:pPr>
            <w:r w:rsidRPr="00F43DEF">
              <w:rPr>
                <w:rFonts w:asciiTheme="minorHAnsi" w:hAnsiTheme="minorHAnsi"/>
                <w:sz w:val="24"/>
                <w:szCs w:val="24"/>
              </w:rPr>
              <w:t>Moyens et modalités de gestion administrative des</w:t>
            </w:r>
            <w:r w:rsidRPr="00F43DEF">
              <w:rPr>
                <w:rFonts w:asciiTheme="minorHAnsi" w:hAnsiTheme="minorHAnsi"/>
                <w:spacing w:val="-13"/>
                <w:sz w:val="24"/>
                <w:szCs w:val="24"/>
              </w:rPr>
              <w:t xml:space="preserve"> </w:t>
            </w:r>
            <w:r w:rsidRPr="00F43DEF">
              <w:rPr>
                <w:rFonts w:asciiTheme="minorHAnsi" w:hAnsiTheme="minorHAnsi"/>
                <w:sz w:val="24"/>
                <w:szCs w:val="24"/>
              </w:rPr>
              <w:t>stages</w:t>
            </w:r>
          </w:p>
          <w:p w14:paraId="537E6C3B" w14:textId="77777777" w:rsidR="00116EA9" w:rsidRPr="00F43DEF" w:rsidRDefault="00116EA9" w:rsidP="00116EA9">
            <w:pPr>
              <w:pStyle w:val="TableParagraph"/>
              <w:numPr>
                <w:ilvl w:val="0"/>
                <w:numId w:val="33"/>
              </w:numPr>
              <w:tabs>
                <w:tab w:val="left" w:pos="237"/>
              </w:tabs>
              <w:ind w:left="237"/>
              <w:jc w:val="both"/>
              <w:rPr>
                <w:rFonts w:asciiTheme="minorHAnsi" w:hAnsiTheme="minorHAnsi"/>
                <w:sz w:val="24"/>
                <w:szCs w:val="24"/>
              </w:rPr>
            </w:pPr>
            <w:r w:rsidRPr="00F43DEF">
              <w:rPr>
                <w:rFonts w:asciiTheme="minorHAnsi" w:hAnsiTheme="minorHAnsi"/>
                <w:sz w:val="24"/>
                <w:szCs w:val="24"/>
              </w:rPr>
              <w:t>Aptitude à gérer le dédoublement de sessions</w:t>
            </w:r>
            <w:r w:rsidRPr="00F43DEF">
              <w:rPr>
                <w:rFonts w:asciiTheme="minorHAnsi" w:hAnsiTheme="minorHAnsi"/>
                <w:spacing w:val="-5"/>
                <w:sz w:val="24"/>
                <w:szCs w:val="24"/>
              </w:rPr>
              <w:t xml:space="preserve"> </w:t>
            </w:r>
            <w:r w:rsidRPr="00F43DEF">
              <w:rPr>
                <w:rFonts w:asciiTheme="minorHAnsi" w:hAnsiTheme="minorHAnsi"/>
                <w:sz w:val="24"/>
                <w:szCs w:val="24"/>
              </w:rPr>
              <w:t>?</w:t>
            </w:r>
          </w:p>
        </w:tc>
      </w:tr>
      <w:tr w:rsidR="00116EA9" w:rsidRPr="00F43DEF" w14:paraId="3B6C329B" w14:textId="77777777" w:rsidTr="00EE4A38">
        <w:trPr>
          <w:trHeight w:val="1758"/>
        </w:trPr>
        <w:tc>
          <w:tcPr>
            <w:tcW w:w="3149" w:type="dxa"/>
          </w:tcPr>
          <w:p w14:paraId="21C1CDAA" w14:textId="77777777" w:rsidR="00116EA9" w:rsidRPr="00F43DEF" w:rsidRDefault="00116EA9" w:rsidP="00EE4A38">
            <w:pPr>
              <w:pStyle w:val="TableParagraph"/>
              <w:rPr>
                <w:rFonts w:asciiTheme="minorHAnsi" w:hAnsiTheme="minorHAnsi"/>
                <w:sz w:val="24"/>
                <w:szCs w:val="24"/>
              </w:rPr>
            </w:pPr>
          </w:p>
          <w:p w14:paraId="22FBBD8A" w14:textId="77777777" w:rsidR="00116EA9" w:rsidRPr="00F43DEF" w:rsidRDefault="00116EA9" w:rsidP="00EE4A38">
            <w:pPr>
              <w:pStyle w:val="TableParagraph"/>
              <w:spacing w:before="1"/>
              <w:rPr>
                <w:rFonts w:asciiTheme="minorHAnsi" w:hAnsiTheme="minorHAnsi"/>
                <w:sz w:val="24"/>
                <w:szCs w:val="24"/>
              </w:rPr>
            </w:pPr>
          </w:p>
          <w:p w14:paraId="2EA31540" w14:textId="77777777" w:rsidR="00116EA9" w:rsidRPr="00F43DEF" w:rsidRDefault="00116EA9" w:rsidP="00EE4A38">
            <w:pPr>
              <w:pStyle w:val="TableParagraph"/>
              <w:ind w:left="1082" w:right="218" w:hanging="826"/>
              <w:rPr>
                <w:rFonts w:asciiTheme="minorHAnsi" w:hAnsiTheme="minorHAnsi"/>
                <w:b/>
                <w:sz w:val="24"/>
                <w:szCs w:val="24"/>
              </w:rPr>
            </w:pPr>
            <w:r w:rsidRPr="00F43DEF">
              <w:rPr>
                <w:rFonts w:asciiTheme="minorHAnsi" w:hAnsiTheme="minorHAnsi"/>
                <w:b/>
                <w:sz w:val="24"/>
                <w:szCs w:val="24"/>
              </w:rPr>
              <w:t>COMPETENCES / CRITERES QUALITES</w:t>
            </w:r>
          </w:p>
        </w:tc>
        <w:tc>
          <w:tcPr>
            <w:tcW w:w="6139" w:type="dxa"/>
          </w:tcPr>
          <w:p w14:paraId="417301FB" w14:textId="77777777" w:rsidR="00116EA9" w:rsidRPr="00F43DEF" w:rsidRDefault="00116EA9" w:rsidP="00116EA9">
            <w:pPr>
              <w:pStyle w:val="TableParagraph"/>
              <w:numPr>
                <w:ilvl w:val="0"/>
                <w:numId w:val="32"/>
              </w:numPr>
              <w:tabs>
                <w:tab w:val="left" w:pos="237"/>
              </w:tabs>
              <w:spacing w:before="1"/>
              <w:ind w:right="816" w:firstLine="0"/>
              <w:rPr>
                <w:rFonts w:asciiTheme="minorHAnsi" w:hAnsiTheme="minorHAnsi"/>
                <w:sz w:val="24"/>
                <w:szCs w:val="24"/>
              </w:rPr>
            </w:pPr>
            <w:r w:rsidRPr="00F43DEF">
              <w:rPr>
                <w:rFonts w:asciiTheme="minorHAnsi" w:hAnsiTheme="minorHAnsi"/>
                <w:sz w:val="24"/>
                <w:szCs w:val="24"/>
              </w:rPr>
              <w:t>Connaissance particulière du secteur de</w:t>
            </w:r>
            <w:r w:rsidRPr="00F43DEF">
              <w:rPr>
                <w:rFonts w:asciiTheme="minorHAnsi" w:hAnsiTheme="minorHAnsi"/>
                <w:spacing w:val="-18"/>
                <w:sz w:val="24"/>
                <w:szCs w:val="24"/>
              </w:rPr>
              <w:t xml:space="preserve"> </w:t>
            </w:r>
            <w:r w:rsidRPr="00F43DEF">
              <w:rPr>
                <w:rFonts w:asciiTheme="minorHAnsi" w:hAnsiTheme="minorHAnsi"/>
                <w:sz w:val="24"/>
                <w:szCs w:val="24"/>
              </w:rPr>
              <w:t>L’Economie Sociale</w:t>
            </w:r>
          </w:p>
          <w:p w14:paraId="741FC9D4" w14:textId="77777777" w:rsidR="00116EA9" w:rsidRPr="00F43DEF" w:rsidRDefault="00116EA9" w:rsidP="00116EA9">
            <w:pPr>
              <w:pStyle w:val="TableParagraph"/>
              <w:numPr>
                <w:ilvl w:val="0"/>
                <w:numId w:val="32"/>
              </w:numPr>
              <w:tabs>
                <w:tab w:val="left" w:pos="237"/>
              </w:tabs>
              <w:spacing w:line="293" w:lineRule="exact"/>
              <w:ind w:left="237"/>
              <w:rPr>
                <w:rFonts w:asciiTheme="minorHAnsi" w:hAnsiTheme="minorHAnsi"/>
                <w:sz w:val="24"/>
                <w:szCs w:val="24"/>
              </w:rPr>
            </w:pPr>
            <w:r w:rsidRPr="00F43DEF">
              <w:rPr>
                <w:rFonts w:asciiTheme="minorHAnsi" w:hAnsiTheme="minorHAnsi"/>
                <w:sz w:val="24"/>
                <w:szCs w:val="24"/>
              </w:rPr>
              <w:t>Expertise sur le thème de la formation</w:t>
            </w:r>
            <w:r w:rsidRPr="00F43DEF">
              <w:rPr>
                <w:rFonts w:asciiTheme="minorHAnsi" w:hAnsiTheme="minorHAnsi"/>
                <w:spacing w:val="-10"/>
                <w:sz w:val="24"/>
                <w:szCs w:val="24"/>
              </w:rPr>
              <w:t xml:space="preserve"> </w:t>
            </w:r>
            <w:r w:rsidRPr="00F43DEF">
              <w:rPr>
                <w:rFonts w:asciiTheme="minorHAnsi" w:hAnsiTheme="minorHAnsi"/>
                <w:sz w:val="24"/>
                <w:szCs w:val="24"/>
              </w:rPr>
              <w:t>(références...)</w:t>
            </w:r>
          </w:p>
          <w:p w14:paraId="028ECD72" w14:textId="77777777" w:rsidR="00116EA9" w:rsidRPr="00F43DEF" w:rsidRDefault="00116EA9" w:rsidP="00116EA9">
            <w:pPr>
              <w:pStyle w:val="TableParagraph"/>
              <w:numPr>
                <w:ilvl w:val="0"/>
                <w:numId w:val="32"/>
              </w:numPr>
              <w:tabs>
                <w:tab w:val="left" w:pos="237"/>
              </w:tabs>
              <w:ind w:left="237"/>
              <w:rPr>
                <w:rFonts w:asciiTheme="minorHAnsi" w:hAnsiTheme="minorHAnsi"/>
                <w:sz w:val="24"/>
                <w:szCs w:val="24"/>
              </w:rPr>
            </w:pPr>
            <w:r w:rsidRPr="00F43DEF">
              <w:rPr>
                <w:rFonts w:asciiTheme="minorHAnsi" w:hAnsiTheme="minorHAnsi"/>
                <w:sz w:val="24"/>
                <w:szCs w:val="24"/>
              </w:rPr>
              <w:t>Adaptation de la méthode</w:t>
            </w:r>
            <w:r w:rsidRPr="00F43DEF">
              <w:rPr>
                <w:rFonts w:asciiTheme="minorHAnsi" w:hAnsiTheme="minorHAnsi"/>
                <w:spacing w:val="-5"/>
                <w:sz w:val="24"/>
                <w:szCs w:val="24"/>
              </w:rPr>
              <w:t xml:space="preserve"> </w:t>
            </w:r>
            <w:r w:rsidRPr="00F43DEF">
              <w:rPr>
                <w:rFonts w:asciiTheme="minorHAnsi" w:hAnsiTheme="minorHAnsi"/>
                <w:sz w:val="24"/>
                <w:szCs w:val="24"/>
              </w:rPr>
              <w:t>pédagogique</w:t>
            </w:r>
          </w:p>
        </w:tc>
      </w:tr>
      <w:tr w:rsidR="00116EA9" w:rsidRPr="00F43DEF" w14:paraId="76D834DA" w14:textId="77777777" w:rsidTr="00EE4A38">
        <w:trPr>
          <w:trHeight w:val="1172"/>
        </w:trPr>
        <w:tc>
          <w:tcPr>
            <w:tcW w:w="3149" w:type="dxa"/>
          </w:tcPr>
          <w:p w14:paraId="40DE33E3" w14:textId="77777777" w:rsidR="00116EA9" w:rsidRPr="00F43DEF" w:rsidRDefault="00116EA9" w:rsidP="00EE4A38">
            <w:pPr>
              <w:pStyle w:val="TableParagraph"/>
              <w:spacing w:before="11"/>
              <w:rPr>
                <w:rFonts w:asciiTheme="minorHAnsi" w:hAnsiTheme="minorHAnsi"/>
                <w:sz w:val="24"/>
                <w:szCs w:val="24"/>
              </w:rPr>
            </w:pPr>
          </w:p>
          <w:p w14:paraId="27795233" w14:textId="77777777" w:rsidR="00116EA9" w:rsidRPr="00F43DEF" w:rsidRDefault="00116EA9" w:rsidP="00EE4A38">
            <w:pPr>
              <w:pStyle w:val="TableParagraph"/>
              <w:ind w:left="262" w:right="246"/>
              <w:jc w:val="center"/>
              <w:rPr>
                <w:rFonts w:asciiTheme="minorHAnsi" w:hAnsiTheme="minorHAnsi"/>
                <w:b/>
                <w:sz w:val="24"/>
                <w:szCs w:val="24"/>
              </w:rPr>
            </w:pPr>
            <w:r w:rsidRPr="00F43DEF">
              <w:rPr>
                <w:rFonts w:asciiTheme="minorHAnsi" w:hAnsiTheme="minorHAnsi"/>
                <w:b/>
                <w:sz w:val="24"/>
                <w:szCs w:val="24"/>
              </w:rPr>
              <w:t>CLAUSES SOCIALES, Label,</w:t>
            </w:r>
          </w:p>
          <w:p w14:paraId="745333FC" w14:textId="77777777" w:rsidR="00116EA9" w:rsidRPr="00F43DEF" w:rsidRDefault="00116EA9" w:rsidP="00EE4A38">
            <w:pPr>
              <w:pStyle w:val="TableParagraph"/>
              <w:ind w:left="262" w:right="242"/>
              <w:jc w:val="center"/>
              <w:rPr>
                <w:rFonts w:asciiTheme="minorHAnsi" w:hAnsiTheme="minorHAnsi"/>
                <w:b/>
                <w:sz w:val="24"/>
                <w:szCs w:val="24"/>
              </w:rPr>
            </w:pPr>
            <w:r w:rsidRPr="00F43DEF">
              <w:rPr>
                <w:rFonts w:asciiTheme="minorHAnsi" w:hAnsiTheme="minorHAnsi"/>
                <w:b/>
                <w:sz w:val="24"/>
                <w:szCs w:val="24"/>
              </w:rPr>
              <w:t>Certification…</w:t>
            </w:r>
          </w:p>
        </w:tc>
        <w:tc>
          <w:tcPr>
            <w:tcW w:w="6139" w:type="dxa"/>
          </w:tcPr>
          <w:p w14:paraId="36FE32FF" w14:textId="77777777" w:rsidR="00116EA9" w:rsidRPr="00F43DEF" w:rsidRDefault="00116EA9" w:rsidP="00116EA9">
            <w:pPr>
              <w:pStyle w:val="TableParagraph"/>
              <w:numPr>
                <w:ilvl w:val="0"/>
                <w:numId w:val="31"/>
              </w:numPr>
              <w:tabs>
                <w:tab w:val="left" w:pos="307"/>
              </w:tabs>
              <w:spacing w:line="292" w:lineRule="exact"/>
              <w:rPr>
                <w:rFonts w:asciiTheme="minorHAnsi" w:hAnsiTheme="minorHAnsi"/>
                <w:sz w:val="24"/>
                <w:szCs w:val="24"/>
              </w:rPr>
            </w:pPr>
            <w:r w:rsidRPr="00F43DEF">
              <w:rPr>
                <w:rFonts w:asciiTheme="minorHAnsi" w:hAnsiTheme="minorHAnsi"/>
                <w:sz w:val="24"/>
                <w:szCs w:val="24"/>
              </w:rPr>
              <w:t>Quels sont les moyens mis en œuvre dans votre</w:t>
            </w:r>
            <w:r w:rsidRPr="00F43DEF">
              <w:rPr>
                <w:rFonts w:asciiTheme="minorHAnsi" w:hAnsiTheme="minorHAnsi"/>
                <w:spacing w:val="-15"/>
                <w:sz w:val="24"/>
                <w:szCs w:val="24"/>
              </w:rPr>
              <w:t xml:space="preserve"> </w:t>
            </w:r>
            <w:r w:rsidRPr="00F43DEF">
              <w:rPr>
                <w:rFonts w:asciiTheme="minorHAnsi" w:hAnsiTheme="minorHAnsi"/>
                <w:sz w:val="24"/>
                <w:szCs w:val="24"/>
              </w:rPr>
              <w:t>structure?</w:t>
            </w:r>
          </w:p>
          <w:p w14:paraId="50F74291" w14:textId="77777777" w:rsidR="00116EA9" w:rsidRPr="00F43DEF" w:rsidRDefault="00116EA9" w:rsidP="00116EA9">
            <w:pPr>
              <w:pStyle w:val="TableParagraph"/>
              <w:numPr>
                <w:ilvl w:val="0"/>
                <w:numId w:val="31"/>
              </w:numPr>
              <w:tabs>
                <w:tab w:val="left" w:pos="307"/>
              </w:tabs>
              <w:rPr>
                <w:rFonts w:asciiTheme="minorHAnsi" w:hAnsiTheme="minorHAnsi"/>
                <w:sz w:val="24"/>
                <w:szCs w:val="24"/>
              </w:rPr>
            </w:pPr>
            <w:r w:rsidRPr="00F43DEF">
              <w:rPr>
                <w:rFonts w:asciiTheme="minorHAnsi" w:hAnsiTheme="minorHAnsi"/>
                <w:sz w:val="24"/>
                <w:szCs w:val="24"/>
              </w:rPr>
              <w:t>Certification de l’OF : OPQF, autre…</w:t>
            </w:r>
            <w:r w:rsidRPr="00F43DEF">
              <w:rPr>
                <w:rFonts w:asciiTheme="minorHAnsi" w:hAnsiTheme="minorHAnsi"/>
                <w:spacing w:val="-4"/>
                <w:sz w:val="24"/>
                <w:szCs w:val="24"/>
              </w:rPr>
              <w:t xml:space="preserve"> </w:t>
            </w:r>
            <w:r w:rsidRPr="00F43DEF">
              <w:rPr>
                <w:rFonts w:asciiTheme="minorHAnsi" w:hAnsiTheme="minorHAnsi"/>
                <w:sz w:val="24"/>
                <w:szCs w:val="24"/>
              </w:rPr>
              <w:t>?</w:t>
            </w:r>
          </w:p>
          <w:p w14:paraId="38C19E07" w14:textId="77777777" w:rsidR="00116EA9" w:rsidRPr="00F43DEF" w:rsidRDefault="00116EA9" w:rsidP="00116EA9">
            <w:pPr>
              <w:pStyle w:val="TableParagraph"/>
              <w:numPr>
                <w:ilvl w:val="0"/>
                <w:numId w:val="31"/>
              </w:numPr>
              <w:tabs>
                <w:tab w:val="left" w:pos="307"/>
              </w:tabs>
              <w:rPr>
                <w:rFonts w:asciiTheme="minorHAnsi" w:hAnsiTheme="minorHAnsi"/>
                <w:sz w:val="24"/>
                <w:szCs w:val="24"/>
              </w:rPr>
            </w:pPr>
            <w:r w:rsidRPr="00F43DEF">
              <w:rPr>
                <w:rFonts w:asciiTheme="minorHAnsi" w:hAnsiTheme="minorHAnsi"/>
                <w:sz w:val="24"/>
                <w:szCs w:val="24"/>
              </w:rPr>
              <w:t>OF présentant des formations certifiantes ? Diplômantes</w:t>
            </w:r>
            <w:r w:rsidRPr="00F43DEF">
              <w:rPr>
                <w:rFonts w:asciiTheme="minorHAnsi" w:hAnsiTheme="minorHAnsi"/>
                <w:spacing w:val="-15"/>
                <w:sz w:val="24"/>
                <w:szCs w:val="24"/>
              </w:rPr>
              <w:t xml:space="preserve"> </w:t>
            </w:r>
            <w:r w:rsidRPr="00F43DEF">
              <w:rPr>
                <w:rFonts w:asciiTheme="minorHAnsi" w:hAnsiTheme="minorHAnsi"/>
                <w:sz w:val="24"/>
                <w:szCs w:val="24"/>
              </w:rPr>
              <w:t>?</w:t>
            </w:r>
          </w:p>
        </w:tc>
      </w:tr>
    </w:tbl>
    <w:p w14:paraId="5F7085E1" w14:textId="77777777" w:rsidR="00116EA9" w:rsidRPr="00F43DEF" w:rsidRDefault="00116EA9" w:rsidP="00116EA9">
      <w:pPr>
        <w:rPr>
          <w:rFonts w:asciiTheme="minorHAnsi" w:hAnsiTheme="minorHAnsi"/>
          <w:sz w:val="24"/>
          <w:szCs w:val="24"/>
        </w:rPr>
      </w:pPr>
    </w:p>
    <w:p w14:paraId="7ACCFE26" w14:textId="77777777" w:rsidR="00116EA9" w:rsidRPr="00F43DEF" w:rsidRDefault="00116EA9">
      <w:pPr>
        <w:pStyle w:val="Corpsdetexte"/>
        <w:spacing w:before="8"/>
        <w:rPr>
          <w:rFonts w:asciiTheme="minorHAnsi" w:hAnsiTheme="minorHAnsi"/>
        </w:rPr>
      </w:pPr>
    </w:p>
    <w:sectPr w:rsidR="00116EA9" w:rsidRPr="00F43DEF" w:rsidSect="00116EA9">
      <w:type w:val="continuous"/>
      <w:pgSz w:w="11910" w:h="16840"/>
      <w:pgMar w:top="2096" w:right="1417" w:bottom="1417" w:left="1417" w:header="426"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5A4BA" w14:textId="77777777" w:rsidR="00892461" w:rsidRDefault="00A45497">
      <w:r>
        <w:separator/>
      </w:r>
    </w:p>
  </w:endnote>
  <w:endnote w:type="continuationSeparator" w:id="0">
    <w:p w14:paraId="089A89ED" w14:textId="77777777" w:rsidR="00892461" w:rsidRDefault="00A4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7575" w14:textId="77777777" w:rsidR="00583B64" w:rsidRDefault="00583B64" w:rsidP="00583B64">
    <w:pPr>
      <w:pStyle w:val="Corpsdetexte"/>
      <w:spacing w:line="14" w:lineRule="auto"/>
      <w:rPr>
        <w:sz w:val="20"/>
      </w:rPr>
    </w:pPr>
    <w:r>
      <w:rPr>
        <w:noProof/>
        <w:sz w:val="22"/>
        <w:lang w:bidi="ar-SA"/>
      </w:rPr>
      <mc:AlternateContent>
        <mc:Choice Requires="wps">
          <w:drawing>
            <wp:anchor distT="0" distB="0" distL="114300" distR="114300" simplePos="0" relativeHeight="251658752" behindDoc="1" locked="0" layoutInCell="1" allowOverlap="1" wp14:anchorId="590B9EE9" wp14:editId="46C3498A">
              <wp:simplePos x="0" y="0"/>
              <wp:positionH relativeFrom="page">
                <wp:posOffset>4086970</wp:posOffset>
              </wp:positionH>
              <wp:positionV relativeFrom="page">
                <wp:posOffset>9994790</wp:posOffset>
              </wp:positionV>
              <wp:extent cx="2862470" cy="314960"/>
              <wp:effectExtent l="0" t="0" r="14605" b="889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4AC1" w14:textId="77777777" w:rsidR="00583B64" w:rsidRDefault="00583B64" w:rsidP="00583B64">
                          <w:pPr>
                            <w:spacing w:line="223" w:lineRule="exact"/>
                            <w:ind w:left="20"/>
                            <w:rPr>
                              <w:sz w:val="20"/>
                            </w:rPr>
                          </w:pPr>
                          <w:r>
                            <w:rPr>
                              <w:sz w:val="16"/>
                            </w:rPr>
                            <w:t xml:space="preserve">CAHIER DES CHARGES </w:t>
                          </w:r>
                          <w:r>
                            <w:rPr>
                              <w:sz w:val="20"/>
                            </w:rPr>
                            <w:t>-</w:t>
                          </w:r>
                          <w:r>
                            <w:rPr>
                              <w:spacing w:val="-32"/>
                              <w:sz w:val="20"/>
                            </w:rPr>
                            <w:t xml:space="preserve"> </w:t>
                          </w:r>
                          <w:r>
                            <w:rPr>
                              <w:sz w:val="16"/>
                            </w:rPr>
                            <w:t>APPEL D</w:t>
                          </w:r>
                          <w:r>
                            <w:rPr>
                              <w:sz w:val="20"/>
                            </w:rPr>
                            <w:t>’</w:t>
                          </w:r>
                          <w:r>
                            <w:rPr>
                              <w:sz w:val="16"/>
                            </w:rPr>
                            <w:t xml:space="preserve">OFFRE - </w:t>
                          </w:r>
                          <w:r>
                            <w:rPr>
                              <w:sz w:val="20"/>
                            </w:rPr>
                            <w:t>Pays de la Loire 2019</w:t>
                          </w:r>
                        </w:p>
                        <w:p w14:paraId="572B8EB3" w14:textId="77777777" w:rsidR="00583B64" w:rsidRDefault="00583B64" w:rsidP="00583B64">
                          <w:pPr>
                            <w:spacing w:before="12"/>
                            <w:ind w:right="20"/>
                            <w:jc w:val="right"/>
                            <w:rPr>
                              <w:b/>
                              <w:sz w:val="20"/>
                            </w:rPr>
                          </w:pPr>
                          <w:r>
                            <w:rPr>
                              <w:sz w:val="20"/>
                            </w:rPr>
                            <w:t xml:space="preserve">Page </w:t>
                          </w:r>
                          <w:r>
                            <w:fldChar w:fldCharType="begin"/>
                          </w:r>
                          <w:r>
                            <w:rPr>
                              <w:b/>
                              <w:sz w:val="20"/>
                            </w:rPr>
                            <w:instrText xml:space="preserve"> PAGE </w:instrText>
                          </w:r>
                          <w:r>
                            <w:fldChar w:fldCharType="separate"/>
                          </w:r>
                          <w:r w:rsidR="00A4016E">
                            <w:rPr>
                              <w:b/>
                              <w:noProof/>
                              <w:sz w:val="20"/>
                            </w:rPr>
                            <w:t>8</w:t>
                          </w:r>
                          <w:r>
                            <w:fldChar w:fldCharType="end"/>
                          </w:r>
                          <w:r>
                            <w:rPr>
                              <w:b/>
                              <w:sz w:val="20"/>
                            </w:rPr>
                            <w:t xml:space="preserve"> </w:t>
                          </w:r>
                          <w:r>
                            <w:rPr>
                              <w:sz w:val="20"/>
                            </w:rPr>
                            <w:t>/</w:t>
                          </w:r>
                          <w:r>
                            <w:rPr>
                              <w:spacing w:val="-8"/>
                              <w:sz w:val="20"/>
                            </w:rPr>
                            <w:t xml:space="preserve"> </w:t>
                          </w:r>
                          <w:r w:rsidR="00495BCD">
                            <w:rPr>
                              <w:b/>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B9EE9" id="_x0000_t202" coordsize="21600,21600" o:spt="202" path="m,l,21600r21600,l21600,xe">
              <v:stroke joinstyle="miter"/>
              <v:path gradientshapeok="t" o:connecttype="rect"/>
            </v:shapetype>
            <v:shape id="Zone de texte 9" o:spid="_x0000_s1028" type="#_x0000_t202" style="position:absolute;margin-left:321.8pt;margin-top:787pt;width:225.4pt;height:2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fZtwIAAK4FAAAOAAAAZHJzL2Uyb0RvYy54bWysVMlu2zAQvRfoPxC8K1oi25IQOUgsqyiQ&#10;LkDaS2+0SFlEJVIlactJ0X/vkLLsLJciqA7EiBy+mTfzOFfXh65Fe6Y0lyLH4UWAEROVpFxsc/z9&#10;W+klGGlDBCWtFCzHD0zj6+X7d1dDn7FINrKlTCEAETob+hw3xvSZ7+uqYR3RF7JnAg5rqTpi4Fdt&#10;farIAOhd60dBMPcHqWivZMW0ht1iPMRLh1/XrDJf6lozg9ocQ27GrcqtG7v6yyuSbRXpG14d0yBv&#10;yKIjXEDQE1RBDEE7xV9BdbxSUsvaXFSy82Vd84o5DsAmDF6wuW9IzxwXKI7uT2XS/w+2+rz/qhCn&#10;OU4xEqSDFv2ARiHKkGEHw1BqSzT0OgPP+x58zeFWHqDVjq7u72T1UyMhVw0RW3ajlBwaRiikGNqb&#10;/pOrI462IJvhk6QQi+yMdECHWnW2flARBOjQqodTeyAPVMFmlMyjeAFHFZxdhnE6d/3zSTbd7pU2&#10;H5jskDVyrKD9Dp3s77Sx2ZBscrHBhCx52zoJtOLZBjiOOxAbrtozm4Xr6O80SNfJOom9OJqvvTgo&#10;Cu+mXMXevAwXs+KyWK2K8I+NG8ZZwyllwoaZ1BXG/9a9o85HXZz0pWXLqYWzKWm13axahfYE1F26&#10;z9UcTs5u/vM0XBGAywtKYRQHt1HqlfNk4cVlPPPSRZB4QZjeQpnjNC7K55TuOKhkfLcQ4K2U0ADC&#10;m0WzUUznpF9wC9z3mhvJOm5gfrS8y3FyciKZleBaUNdaQ3g72k9KYdM/lwLaPTXaCdZqdFSrOWwO&#10;gGJVvJH0AaSrJCgLRAhDD4xGqkeMBhggOda/dkQxjNqPAuRvp81kqMnYTAYRFVzNscFoNFdmnEq7&#10;XvFtA8jjAxPyBp5IzZ16z1kcHxYMBUfiOMDs1Hn677zOY3b5FwAA//8DAFBLAwQUAAYACAAAACEA&#10;DxajkOEAAAAOAQAADwAAAGRycy9kb3ducmV2LnhtbEyPwU7DMBBE70j8g7VI3KhNCYaGOFWF4ISE&#10;SMOBoxO7idV4HWK3DX/P9gS3Hc1o9k2xnv3AjnaKLqCC24UAZrENxmGn4LN+vXkEFpNGo4eAVsGP&#10;jbAuLy8KnZtwwsoet6ljVIIx1wr6lMac89j21uu4CKNF8nZh8jqRnDpuJn2icj/wpRCSe+2QPvR6&#10;tM+9bffbg1ew+cLqxX2/Nx/VrnJ1vRL4JvdKXV/Nmydgyc7pLwxnfEKHkpiacEAT2aBAZneSomTc&#10;P2S06hwRqywD1tAll+TysuD/Z5S/AAAA//8DAFBLAQItABQABgAIAAAAIQC2gziS/gAAAOEBAAAT&#10;AAAAAAAAAAAAAAAAAAAAAABbQ29udGVudF9UeXBlc10ueG1sUEsBAi0AFAAGAAgAAAAhADj9If/W&#10;AAAAlAEAAAsAAAAAAAAAAAAAAAAALwEAAF9yZWxzLy5yZWxzUEsBAi0AFAAGAAgAAAAhAMJwN9m3&#10;AgAArgUAAA4AAAAAAAAAAAAAAAAALgIAAGRycy9lMm9Eb2MueG1sUEsBAi0AFAAGAAgAAAAhAA8W&#10;o5DhAAAADgEAAA8AAAAAAAAAAAAAAAAAEQUAAGRycy9kb3ducmV2LnhtbFBLBQYAAAAABAAEAPMA&#10;AAAfBgAAAAA=&#10;" filled="f" stroked="f">
              <v:textbox inset="0,0,0,0">
                <w:txbxContent>
                  <w:p w14:paraId="2FE74AC1" w14:textId="77777777" w:rsidR="00583B64" w:rsidRDefault="00583B64" w:rsidP="00583B64">
                    <w:pPr>
                      <w:spacing w:line="223" w:lineRule="exact"/>
                      <w:ind w:left="20"/>
                      <w:rPr>
                        <w:sz w:val="20"/>
                      </w:rPr>
                    </w:pPr>
                    <w:r>
                      <w:rPr>
                        <w:sz w:val="16"/>
                      </w:rPr>
                      <w:t xml:space="preserve">CAHIER DES CHARGES </w:t>
                    </w:r>
                    <w:r>
                      <w:rPr>
                        <w:sz w:val="20"/>
                      </w:rPr>
                      <w:t>-</w:t>
                    </w:r>
                    <w:r>
                      <w:rPr>
                        <w:spacing w:val="-32"/>
                        <w:sz w:val="20"/>
                      </w:rPr>
                      <w:t xml:space="preserve"> </w:t>
                    </w:r>
                    <w:r>
                      <w:rPr>
                        <w:sz w:val="16"/>
                      </w:rPr>
                      <w:t>APPEL D</w:t>
                    </w:r>
                    <w:r>
                      <w:rPr>
                        <w:sz w:val="20"/>
                      </w:rPr>
                      <w:t>’</w:t>
                    </w:r>
                    <w:r>
                      <w:rPr>
                        <w:sz w:val="16"/>
                      </w:rPr>
                      <w:t xml:space="preserve">OFFRE - </w:t>
                    </w:r>
                    <w:r>
                      <w:rPr>
                        <w:sz w:val="20"/>
                      </w:rPr>
                      <w:t>Pays de la Loire 2019</w:t>
                    </w:r>
                  </w:p>
                  <w:p w14:paraId="572B8EB3" w14:textId="77777777" w:rsidR="00583B64" w:rsidRDefault="00583B64" w:rsidP="00583B64">
                    <w:pPr>
                      <w:spacing w:before="12"/>
                      <w:ind w:right="20"/>
                      <w:jc w:val="right"/>
                      <w:rPr>
                        <w:b/>
                        <w:sz w:val="20"/>
                      </w:rPr>
                    </w:pPr>
                    <w:r>
                      <w:rPr>
                        <w:sz w:val="20"/>
                      </w:rPr>
                      <w:t xml:space="preserve">Page </w:t>
                    </w:r>
                    <w:r>
                      <w:fldChar w:fldCharType="begin"/>
                    </w:r>
                    <w:r>
                      <w:rPr>
                        <w:b/>
                        <w:sz w:val="20"/>
                      </w:rPr>
                      <w:instrText xml:space="preserve"> PAGE </w:instrText>
                    </w:r>
                    <w:r>
                      <w:fldChar w:fldCharType="separate"/>
                    </w:r>
                    <w:r w:rsidR="00A4016E">
                      <w:rPr>
                        <w:b/>
                        <w:noProof/>
                        <w:sz w:val="20"/>
                      </w:rPr>
                      <w:t>8</w:t>
                    </w:r>
                    <w:r>
                      <w:fldChar w:fldCharType="end"/>
                    </w:r>
                    <w:r>
                      <w:rPr>
                        <w:b/>
                        <w:sz w:val="20"/>
                      </w:rPr>
                      <w:t xml:space="preserve"> </w:t>
                    </w:r>
                    <w:r>
                      <w:rPr>
                        <w:sz w:val="20"/>
                      </w:rPr>
                      <w:t>/</w:t>
                    </w:r>
                    <w:r>
                      <w:rPr>
                        <w:spacing w:val="-8"/>
                        <w:sz w:val="20"/>
                      </w:rPr>
                      <w:t xml:space="preserve"> </w:t>
                    </w:r>
                    <w:r w:rsidR="00495BCD">
                      <w:rPr>
                        <w:b/>
                        <w:sz w:val="20"/>
                      </w:rPr>
                      <w:t>10</w:t>
                    </w:r>
                  </w:p>
                </w:txbxContent>
              </v:textbox>
              <w10:wrap anchorx="page" anchory="page"/>
            </v:shape>
          </w:pict>
        </mc:Fallback>
      </mc:AlternateContent>
    </w:r>
    <w:r>
      <w:rPr>
        <w:noProof/>
        <w:sz w:val="22"/>
        <w:lang w:bidi="ar-SA"/>
      </w:rPr>
      <mc:AlternateContent>
        <mc:Choice Requires="wps">
          <w:drawing>
            <wp:anchor distT="0" distB="0" distL="114300" distR="114300" simplePos="0" relativeHeight="251655680" behindDoc="1" locked="0" layoutInCell="1" allowOverlap="1" wp14:anchorId="75140929" wp14:editId="4CE908ED">
              <wp:simplePos x="0" y="0"/>
              <wp:positionH relativeFrom="page">
                <wp:posOffset>781685</wp:posOffset>
              </wp:positionH>
              <wp:positionV relativeFrom="page">
                <wp:posOffset>9945370</wp:posOffset>
              </wp:positionV>
              <wp:extent cx="60775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CA8A" id="Connecteur droit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5pt,783.1pt" to="540.1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d1JQIAAE0EAAAOAAAAZHJzL2Uyb0RvYy54bWysVE2P2yAQvVfqf0DcE9tpPq04q8pOetm2&#10;kXb7AwjgGBUzCEicqOp/L+A4yraXqmoOZGBmHm9mHl4/XVqJztxYAarA2TjFiCsKTKhjgb+97kZL&#10;jKwjihEJihf4yi1+2rx/t+50zifQgGTcIA+ibN7pAjfO6TxJLG14S+wYNFfeWYNpifNbc0yYIZ1H&#10;b2UySdN50oFh2gDl1vrTqnfiTcSva07d17q23CFZYM/NxdXE9RDWZLMm+dEQ3Qh6o0H+gUVLhPKX&#10;3qEq4gg6GfEHVCuoAQu1G1NoE6hrQXmswVeTpb9V89IQzWMtvjlW39tk/x8s/XLeGyRYgRcYKdL6&#10;EZWglO8bPxnEDAiHFqFLnba5Dy7V3oQ66UW96Geg3y1SUDZEHXlk+3rVHiILGcmblLCx2t916D4D&#10;8zHk5CC27FKbNkD6ZqBLnMz1Phl+cYj6w3m6WMyWM4zo4EtIPiRqY90nDi0KRoGlUKFpJCfnZ+sC&#10;EZIPIeFYwU5IGQcvFeoC+GoeEyxIwYIzhFlzPJTSoDMJ0om/WJX3PIYF5IrYpo+Lrl5UBk6KxVsa&#10;Ttj2ZjsiZG97VlKFi3yNnufN6kXzY5WutsvtcjqaTubb0TStqtHHXTkdzXfZYlZ9qMqyyn4Gztk0&#10;bwRjXAXag4Cz6d8J5PaUeundJXzvT/IWPTbSkx3+I+k45DDXXiEHYNe9GYbvNRuDb+8rPIrHvbcf&#10;vwKbXwAAAP//AwBQSwMEFAAGAAgAAAAhAAmD/v/fAAAADgEAAA8AAABkcnMvZG93bnJldi54bWxM&#10;j8FOwzAQRO9I/IO1SNyo3SCCm8apEAikHlBFW3F24yUJie0odpv079keENxmdkezb/PVZDt2wiE0&#10;3imYzwQwdKU3jasU7HevdxJYiNoZ3XmHCs4YYFVcX+U6M350H3jaxopRiQuZVlDH2Gech7JGq8PM&#10;9+ho9+UHqyPZoeJm0COV244nQqTc6sbRhVr3+Fxj2W6PVsG75C9+036W5+9x9yblul08rvdK3d5M&#10;T0tgEaf4F4YLPqFDQUwHf3QmsI58cj+nKImHNE2AXSJCClKH3xkvcv7/jeIHAAD//wMAUEsBAi0A&#10;FAAGAAgAAAAhALaDOJL+AAAA4QEAABMAAAAAAAAAAAAAAAAAAAAAAFtDb250ZW50X1R5cGVzXS54&#10;bWxQSwECLQAUAAYACAAAACEAOP0h/9YAAACUAQAACwAAAAAAAAAAAAAAAAAvAQAAX3JlbHMvLnJl&#10;bHNQSwECLQAUAAYACAAAACEAYDCXdSUCAABNBAAADgAAAAAAAAAAAAAAAAAuAgAAZHJzL2Uyb0Rv&#10;Yy54bWxQSwECLQAUAAYACAAAACEACYP+/98AAAAOAQAADwAAAAAAAAAAAAAAAAB/BAAAZHJzL2Rv&#10;d25yZXYueG1sUEsFBgAAAAAEAAQA8wAAAIsFAAAAAA==&#10;" strokeweight=".48pt">
              <w10:wrap anchorx="page" anchory="page"/>
            </v:line>
          </w:pict>
        </mc:Fallback>
      </mc:AlternateContent>
    </w:r>
    <w:r>
      <w:rPr>
        <w:noProof/>
        <w:sz w:val="22"/>
        <w:lang w:bidi="ar-SA"/>
      </w:rPr>
      <mc:AlternateContent>
        <mc:Choice Requires="wps">
          <w:drawing>
            <wp:anchor distT="0" distB="0" distL="114300" distR="114300" simplePos="0" relativeHeight="251656704" behindDoc="1" locked="0" layoutInCell="1" allowOverlap="1" wp14:anchorId="359B6193" wp14:editId="2308451D">
              <wp:simplePos x="0" y="0"/>
              <wp:positionH relativeFrom="page">
                <wp:posOffset>787400</wp:posOffset>
              </wp:positionH>
              <wp:positionV relativeFrom="page">
                <wp:posOffset>9977120</wp:posOffset>
              </wp:positionV>
              <wp:extent cx="2484755" cy="1778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2A4C" w14:textId="77777777" w:rsidR="00583B64" w:rsidRDefault="00583B64" w:rsidP="00583B64">
                          <w:pPr>
                            <w:spacing w:line="264" w:lineRule="exact"/>
                            <w:ind w:left="20"/>
                            <w:rPr>
                              <w:sz w:val="16"/>
                            </w:rPr>
                          </w:pPr>
                          <w:r>
                            <w:rPr>
                              <w:b/>
                              <w:color w:val="16365D"/>
                              <w:sz w:val="24"/>
                            </w:rPr>
                            <w:t xml:space="preserve">Uniformation </w:t>
                          </w:r>
                          <w:r>
                            <w:rPr>
                              <w:sz w:val="20"/>
                            </w:rPr>
                            <w:t xml:space="preserve">– L’OPCO </w:t>
                          </w:r>
                          <w:r>
                            <w:rPr>
                              <w:sz w:val="16"/>
                            </w:rPr>
                            <w:t>DE LA COHESION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6193" id="Zone de texte 5" o:spid="_x0000_s1029" type="#_x0000_t202" style="position:absolute;margin-left:62pt;margin-top:785.6pt;width:195.6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qvvQIAALUFAAAOAAAAZHJzL2Uyb0RvYy54bWysVE2PmzAQvVfqf7B8Z/koJICWrHZDqCpt&#10;P6RtL705YIJVsKntBLZV/3vHJiTZ3Uu1KgdrsMdv3sw8z/XN2LXoQKVigmfYv/IworwUFeO7DH/7&#10;WjgxRkoTXpFWcJrhR6rwzertm+uhT2kgGtFWVCIA4Sod+gw3Wvep66qyoR1RV6KnHA5rITui4Vfu&#10;3EqSAdC71g08b+EOQla9FCVVCnbz6RCvLH5d01J/rmtFNWozDNy0XaVdt2Z1V9ck3UnSN6w80iCv&#10;YNERxiHoCSonmqC9ZC+gOlZKoUStr0rRuaKuWUltDpCN7z3L5qEhPbW5QHFUfyqT+n+w5afDF4lY&#10;leEII046aNF3aBSqKNJ01BRFpkRDr1LwfOjBV493YoRW23RVfy/KHwpxsW4I39FbKcXQUFIBRd/c&#10;dC+uTjjKgGyHj6KCWGSvhQUaa9mZ+kFFEKBDqx5P7QEeqITNIIzDZQQ8Szjzl8vYs/1zSTrf7qXS&#10;76nokDEyLKH9Fp0c7pU2bEg6u5hgXBSsba0EWv5kAxynHYgNV82ZYWE7+jvxkk28iUMnDBYbJ/Ty&#10;3Lkt1qGzKPxllL/L1+vc/2Pi+mHasKqi3ISZ1eWH/9a9o84nXZz0pUTLKgNnKCm5265biQ4E1F3Y&#10;z9YcTs5u7lMatgiQy7OU/CD07oLEKRbx0gmLMHKSpRc7np/cJQsvTMK8eJrSPQOVTO8WArw2JTRk&#10;OImCaBLTmfSz3Dz7vcyNpB3TMD9a1mUY5ACfcSKpkeCGV9bWhLWTfVEKQ/9cCmj33GgrWKPRSa16&#10;3I72eVg1GzFvRfUICpYCBAYyhdkHRiPkL4wGmCMZVj/3RFKM2g8cXoEZOrMhZ2M7G4SXcDXDGqPJ&#10;XOtpOO17yXYNIE/vjItbeCk1syI+szi+L5gNNpfjHDPD5/Lfep2n7eovAAAA//8DAFBLAwQUAAYA&#10;CAAAACEADZnm/uIAAAANAQAADwAAAGRycy9kb3ducmV2LnhtbEyPwU7DMBBE70j8g7VI3KiTQEqT&#10;xqkqBCck1DQcODqxm1iN1yF22/D3bE9w29kdzb4pNrMd2FlP3jgUEC8iYBpbpwx2Aj7rt4cVMB8k&#10;Kjk41AJ+tIdNeXtTyFy5C1b6vA8doxD0uRTQhzDmnPu211b6hRs10u3gJisDyanjapIXCrcDT6Jo&#10;ya00SB96OeqXXrfH/ckK2H5h9Wq+P5pddahMXWcRvi+PQtzfzds1sKDn8GeGKz6hQ0lMjTuh8mwg&#10;nTxRl0BD+hwnwMiSxukjsOa6yrIEeFnw/y3KXwAAAP//AwBQSwECLQAUAAYACAAAACEAtoM4kv4A&#10;AADhAQAAEwAAAAAAAAAAAAAAAAAAAAAAW0NvbnRlbnRfVHlwZXNdLnhtbFBLAQItABQABgAIAAAA&#10;IQA4/SH/1gAAAJQBAAALAAAAAAAAAAAAAAAAAC8BAABfcmVscy8ucmVsc1BLAQItABQABgAIAAAA&#10;IQDs94qvvQIAALUFAAAOAAAAAAAAAAAAAAAAAC4CAABkcnMvZTJvRG9jLnhtbFBLAQItABQABgAI&#10;AAAAIQANmeb+4gAAAA0BAAAPAAAAAAAAAAAAAAAAABcFAABkcnMvZG93bnJldi54bWxQSwUGAAAA&#10;AAQABADzAAAAJgYAAAAA&#10;" filled="f" stroked="f">
              <v:textbox inset="0,0,0,0">
                <w:txbxContent>
                  <w:p w14:paraId="6A752A4C" w14:textId="77777777" w:rsidR="00583B64" w:rsidRDefault="00583B64" w:rsidP="00583B64">
                    <w:pPr>
                      <w:spacing w:line="264" w:lineRule="exact"/>
                      <w:ind w:left="20"/>
                      <w:rPr>
                        <w:sz w:val="16"/>
                      </w:rPr>
                    </w:pPr>
                    <w:r>
                      <w:rPr>
                        <w:b/>
                        <w:color w:val="16365D"/>
                        <w:sz w:val="24"/>
                      </w:rPr>
                      <w:t xml:space="preserve">Uniformation </w:t>
                    </w:r>
                    <w:r>
                      <w:rPr>
                        <w:sz w:val="20"/>
                      </w:rPr>
                      <w:t xml:space="preserve">– L’OPCO </w:t>
                    </w:r>
                    <w:r>
                      <w:rPr>
                        <w:sz w:val="16"/>
                      </w:rPr>
                      <w:t>DE LA COHESION SOCIALE</w:t>
                    </w:r>
                  </w:p>
                </w:txbxContent>
              </v:textbox>
              <w10:wrap anchorx="page" anchory="page"/>
            </v:shape>
          </w:pict>
        </mc:Fallback>
      </mc:AlternateContent>
    </w:r>
  </w:p>
  <w:p w14:paraId="0F1FE3CC" w14:textId="77777777" w:rsidR="00F62834" w:rsidRDefault="00F62834">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395F" w14:textId="77777777" w:rsidR="00892461" w:rsidRDefault="00A45497">
      <w:r>
        <w:separator/>
      </w:r>
    </w:p>
  </w:footnote>
  <w:footnote w:type="continuationSeparator" w:id="0">
    <w:p w14:paraId="6A46A18A" w14:textId="77777777" w:rsidR="00892461" w:rsidRDefault="00A4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41C9" w14:textId="17CA314F" w:rsidR="00116EA9" w:rsidRDefault="00AA51C7">
    <w:pPr>
      <w:pStyle w:val="En-tte"/>
    </w:pPr>
    <w:r>
      <w:rPr>
        <w:rFonts w:ascii="Arial" w:hAnsi="Arial" w:cs="Arial"/>
        <w:noProof/>
        <w:color w:val="7F7F7F" w:themeColor="text1" w:themeTint="80"/>
        <w:sz w:val="52"/>
        <w:szCs w:val="52"/>
      </w:rPr>
      <mc:AlternateContent>
        <mc:Choice Requires="wps">
          <w:drawing>
            <wp:anchor distT="0" distB="0" distL="114300" distR="114300" simplePos="0" relativeHeight="251657728" behindDoc="0" locked="0" layoutInCell="1" allowOverlap="1" wp14:anchorId="42D256E0" wp14:editId="654EB3FF">
              <wp:simplePos x="0" y="0"/>
              <wp:positionH relativeFrom="column">
                <wp:posOffset>-801511</wp:posOffset>
              </wp:positionH>
              <wp:positionV relativeFrom="paragraph">
                <wp:posOffset>891399</wp:posOffset>
              </wp:positionV>
              <wp:extent cx="7486650" cy="65405"/>
              <wp:effectExtent l="0" t="0" r="0" b="0"/>
              <wp:wrapNone/>
              <wp:docPr id="4" name="Rectangle 4"/>
              <wp:cNvGraphicFramePr/>
              <a:graphic xmlns:a="http://schemas.openxmlformats.org/drawingml/2006/main">
                <a:graphicData uri="http://schemas.microsoft.com/office/word/2010/wordprocessingShape">
                  <wps:wsp>
                    <wps:cNvSpPr/>
                    <wps:spPr>
                      <a:xfrm>
                        <a:off x="0" y="0"/>
                        <a:ext cx="7486650" cy="65405"/>
                      </a:xfrm>
                      <a:prstGeom prst="rect">
                        <a:avLst/>
                      </a:prstGeom>
                      <a:gradFill>
                        <a:gsLst>
                          <a:gs pos="16000">
                            <a:schemeClr val="accent1">
                              <a:lumMod val="5000"/>
                              <a:lumOff val="95000"/>
                            </a:schemeClr>
                          </a:gs>
                          <a:gs pos="75000">
                            <a:srgbClr val="00206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F07EB6" id="Rectangle 4" o:spid="_x0000_s1026" style="position:absolute;margin-left:-63.1pt;margin-top:70.2pt;width:589.5pt;height:5.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0F0QIAADgGAAAOAAAAZHJzL2Uyb0RvYy54bWysVG1r2zAQ/j7YfxD6vtoJTtqaOiW0dAy6&#10;tvSFflZkOTbIOk1S4mS/fifJdtKubDD2xZbunnt7dHcXl7tWkq0wtgFV0MlJSolQHMpGrQv68nzz&#10;5YwS65gqmQQlCroXll4uPn+66HQuplCDLIUh6ETZvNMFrZ3TeZJYXouW2RPQQqGyAtMyh1ezTkrD&#10;OvTeymSapvOkA1NqA1xYi9LrqKSL4L+qBHf3VWWFI7KgmJsLXxO+K/9NFhcsXxum64b3abB/yKJl&#10;jcKgo6tr5hjZmOY3V23DDVio3AmHNoGqargINWA1k/RdNU810yLUguRYPdJk/59bfrd9MKQpC5pR&#10;oliLT/SIpDG1loJknp5O2xxRT/rB9DeLR1/rrjKt/2MVZBco3Y+Uip0jHIWn2dl8PkPmOermsyyd&#10;eZ/JwVgb674KaIk/FNRg8EAk295aF6EDpOe3vGmkDGeLkHggGpCUyTxN02Ad+kdcSUO2DF+ecS6U&#10;mwSV3LTfoYzymcdjEJajFBslSs8HMaY5OgpJr+1xuNOA8xJr1qsxWJpO03lwi/beIvz6VGWjCJIb&#10;2LKcSYHMj1jDxtqk8n4V+FojC16S+MeI9IeT20sRslePosJXRMKnf6vf1qwUh/KH4G8Lld6h91xh&#10;/NF3JHBEvuU2ZtnjvakI4zca//FhovFoESKDcqNx2ygwH1Um8VX7yBE/kBSp8SytoNxjjxuIw281&#10;v2mw126ZdQ/M4LRjd+IGc/f4qSR0BYX+REkN5udHco/HIUQtJR1uj4LaHxtmBCXym8JOPJ9kmV83&#10;4ZLNTqd4Mcea1bFGbdorwDad4K7UPBw93snhWBloX3HRLX1UVDHFMXZBuTPD5crFrYarkovlMsBw&#10;xWjmbtWT5t65Z9XP0vPulRndD5zDSb2DYdOw/N3cRay3VLDcOKiaMJQHXnu+cT3FRo+r1O+/43tA&#10;HRb+4hcAAAD//wMAUEsDBBQABgAIAAAAIQD19AIs3gAAAA0BAAAPAAAAZHJzL2Rvd25yZXYueG1s&#10;TI/BTsMwEETvSPyDtUjcWrtpGqoQpwIEEte2fICbLElEvI5iJzF8PdsT3HY0T7MzxSHaXsw4+s6R&#10;hs1agUCqXN1Ro+Hj/Lbag/DBUG16R6jhGz0cytubwuS1W+iI8yk0gkPI50ZDG8KQS+mrFq3xazcg&#10;sffpRmsCy7GR9WgWDre9TJTKpDUd8YfWDPjSYvV1mqyGeZkwfY0m+9nG7TPuj4665l3r+7v49Agi&#10;YAx/MFzrc3UoudPFTVR70WtYbZIsYZadVKUgrojaJTznwtdOPYAsC/l/RfkLAAD//wMAUEsBAi0A&#10;FAAGAAgAAAAhALaDOJL+AAAA4QEAABMAAAAAAAAAAAAAAAAAAAAAAFtDb250ZW50X1R5cGVzXS54&#10;bWxQSwECLQAUAAYACAAAACEAOP0h/9YAAACUAQAACwAAAAAAAAAAAAAAAAAvAQAAX3JlbHMvLnJl&#10;bHNQSwECLQAUAAYACAAAACEAZUk9BdECAAA4BgAADgAAAAAAAAAAAAAAAAAuAgAAZHJzL2Uyb0Rv&#10;Yy54bWxQSwECLQAUAAYACAAAACEA9fQCLN4AAAANAQAADwAAAAAAAAAAAAAAAAArBQAAZHJzL2Rv&#10;d25yZXYueG1sUEsFBgAAAAAEAAQA8wAAADYGAAAAAA==&#10;" fillcolor="#f6f8fb [180]" stroked="f" strokeweight="2pt">
              <v:fill color2="#002060" angle="90" colors="0 #f6f9fc;10486f #f6f9fc" focus="100%" type="gradient">
                <o:fill v:ext="view" type="gradientUnscaled"/>
              </v:fill>
            </v:rect>
          </w:pict>
        </mc:Fallback>
      </mc:AlternateContent>
    </w:r>
    <w:r w:rsidR="00116EA9">
      <w:rPr>
        <w:noProof/>
        <w:lang w:bidi="ar-SA"/>
      </w:rPr>
      <w:drawing>
        <wp:anchor distT="0" distB="0" distL="0" distR="0" simplePos="0" relativeHeight="251659776" behindDoc="1" locked="0" layoutInCell="1" allowOverlap="1" wp14:anchorId="20BB4D8A" wp14:editId="175C30A8">
          <wp:simplePos x="0" y="0"/>
          <wp:positionH relativeFrom="page">
            <wp:posOffset>691556</wp:posOffset>
          </wp:positionH>
          <wp:positionV relativeFrom="page">
            <wp:posOffset>238153</wp:posOffset>
          </wp:positionV>
          <wp:extent cx="6190733" cy="750198"/>
          <wp:effectExtent l="0" t="0" r="635"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90733" cy="7501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55A"/>
    <w:multiLevelType w:val="hybridMultilevel"/>
    <w:tmpl w:val="3AAEAEF0"/>
    <w:lvl w:ilvl="0" w:tplc="A5AC348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072627"/>
    <w:multiLevelType w:val="multilevel"/>
    <w:tmpl w:val="C8D40600"/>
    <w:lvl w:ilvl="0">
      <w:start w:val="4"/>
      <w:numFmt w:val="decimal"/>
      <w:lvlText w:val="%1"/>
      <w:lvlJc w:val="left"/>
      <w:pPr>
        <w:ind w:left="375" w:hanging="375"/>
      </w:pPr>
      <w:rPr>
        <w:rFonts w:hint="default"/>
        <w:u w:val="single"/>
      </w:rPr>
    </w:lvl>
    <w:lvl w:ilvl="1">
      <w:start w:val="2"/>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6B20CF1"/>
    <w:multiLevelType w:val="hybridMultilevel"/>
    <w:tmpl w:val="31088F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75170D5"/>
    <w:multiLevelType w:val="multilevel"/>
    <w:tmpl w:val="C556F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D378C"/>
    <w:multiLevelType w:val="hybridMultilevel"/>
    <w:tmpl w:val="5112B65E"/>
    <w:lvl w:ilvl="0" w:tplc="E64E0620">
      <w:numFmt w:val="bullet"/>
      <w:lvlText w:val=""/>
      <w:lvlJc w:val="left"/>
      <w:pPr>
        <w:ind w:left="1906" w:hanging="348"/>
      </w:pPr>
      <w:rPr>
        <w:rFonts w:ascii="Wingdings" w:eastAsia="Wingdings" w:hAnsi="Wingdings" w:cs="Wingdings" w:hint="default"/>
        <w:color w:val="8163A3"/>
        <w:w w:val="100"/>
        <w:sz w:val="24"/>
        <w:szCs w:val="24"/>
        <w:lang w:val="fr-FR" w:eastAsia="fr-FR" w:bidi="fr-FR"/>
      </w:rPr>
    </w:lvl>
    <w:lvl w:ilvl="1" w:tplc="7CE4B14E">
      <w:numFmt w:val="bullet"/>
      <w:lvlText w:val="•"/>
      <w:lvlJc w:val="left"/>
      <w:pPr>
        <w:ind w:left="2788" w:hanging="348"/>
      </w:pPr>
      <w:rPr>
        <w:rFonts w:hint="default"/>
        <w:lang w:val="fr-FR" w:eastAsia="fr-FR" w:bidi="fr-FR"/>
      </w:rPr>
    </w:lvl>
    <w:lvl w:ilvl="2" w:tplc="79EE3BAA">
      <w:numFmt w:val="bullet"/>
      <w:lvlText w:val="•"/>
      <w:lvlJc w:val="left"/>
      <w:pPr>
        <w:ind w:left="3677" w:hanging="348"/>
      </w:pPr>
      <w:rPr>
        <w:rFonts w:hint="default"/>
        <w:lang w:val="fr-FR" w:eastAsia="fr-FR" w:bidi="fr-FR"/>
      </w:rPr>
    </w:lvl>
    <w:lvl w:ilvl="3" w:tplc="47EC912E">
      <w:numFmt w:val="bullet"/>
      <w:lvlText w:val="•"/>
      <w:lvlJc w:val="left"/>
      <w:pPr>
        <w:ind w:left="4565" w:hanging="348"/>
      </w:pPr>
      <w:rPr>
        <w:rFonts w:hint="default"/>
        <w:lang w:val="fr-FR" w:eastAsia="fr-FR" w:bidi="fr-FR"/>
      </w:rPr>
    </w:lvl>
    <w:lvl w:ilvl="4" w:tplc="298A0A7E">
      <w:numFmt w:val="bullet"/>
      <w:lvlText w:val="•"/>
      <w:lvlJc w:val="left"/>
      <w:pPr>
        <w:ind w:left="5454" w:hanging="348"/>
      </w:pPr>
      <w:rPr>
        <w:rFonts w:hint="default"/>
        <w:lang w:val="fr-FR" w:eastAsia="fr-FR" w:bidi="fr-FR"/>
      </w:rPr>
    </w:lvl>
    <w:lvl w:ilvl="5" w:tplc="BD48E66A">
      <w:numFmt w:val="bullet"/>
      <w:lvlText w:val="•"/>
      <w:lvlJc w:val="left"/>
      <w:pPr>
        <w:ind w:left="6343" w:hanging="348"/>
      </w:pPr>
      <w:rPr>
        <w:rFonts w:hint="default"/>
        <w:lang w:val="fr-FR" w:eastAsia="fr-FR" w:bidi="fr-FR"/>
      </w:rPr>
    </w:lvl>
    <w:lvl w:ilvl="6" w:tplc="32DA3A9A">
      <w:numFmt w:val="bullet"/>
      <w:lvlText w:val="•"/>
      <w:lvlJc w:val="left"/>
      <w:pPr>
        <w:ind w:left="7231" w:hanging="348"/>
      </w:pPr>
      <w:rPr>
        <w:rFonts w:hint="default"/>
        <w:lang w:val="fr-FR" w:eastAsia="fr-FR" w:bidi="fr-FR"/>
      </w:rPr>
    </w:lvl>
    <w:lvl w:ilvl="7" w:tplc="AF083CCA">
      <w:numFmt w:val="bullet"/>
      <w:lvlText w:val="•"/>
      <w:lvlJc w:val="left"/>
      <w:pPr>
        <w:ind w:left="8120" w:hanging="348"/>
      </w:pPr>
      <w:rPr>
        <w:rFonts w:hint="default"/>
        <w:lang w:val="fr-FR" w:eastAsia="fr-FR" w:bidi="fr-FR"/>
      </w:rPr>
    </w:lvl>
    <w:lvl w:ilvl="8" w:tplc="5B4CF2A8">
      <w:numFmt w:val="bullet"/>
      <w:lvlText w:val="•"/>
      <w:lvlJc w:val="left"/>
      <w:pPr>
        <w:ind w:left="9009" w:hanging="348"/>
      </w:pPr>
      <w:rPr>
        <w:rFonts w:hint="default"/>
        <w:lang w:val="fr-FR" w:eastAsia="fr-FR" w:bidi="fr-FR"/>
      </w:rPr>
    </w:lvl>
  </w:abstractNum>
  <w:abstractNum w:abstractNumId="5" w15:restartNumberingAfterBreak="0">
    <w:nsid w:val="0B683A29"/>
    <w:multiLevelType w:val="hybridMultilevel"/>
    <w:tmpl w:val="E320EE60"/>
    <w:lvl w:ilvl="0" w:tplc="96002262">
      <w:numFmt w:val="bullet"/>
      <w:lvlText w:val="−"/>
      <w:lvlJc w:val="left"/>
      <w:pPr>
        <w:ind w:left="1198" w:hanging="185"/>
      </w:pPr>
      <w:rPr>
        <w:rFonts w:ascii="Calibri" w:eastAsia="Calibri" w:hAnsi="Calibri" w:cs="Calibri" w:hint="default"/>
        <w:w w:val="61"/>
        <w:sz w:val="24"/>
        <w:szCs w:val="24"/>
        <w:lang w:val="fr-FR" w:eastAsia="fr-FR" w:bidi="fr-FR"/>
      </w:rPr>
    </w:lvl>
    <w:lvl w:ilvl="1" w:tplc="534875B2">
      <w:numFmt w:val="bullet"/>
      <w:lvlText w:val=""/>
      <w:lvlJc w:val="left"/>
      <w:pPr>
        <w:ind w:left="1918" w:hanging="360"/>
      </w:pPr>
      <w:rPr>
        <w:rFonts w:ascii="Symbol" w:eastAsia="Symbol" w:hAnsi="Symbol" w:cs="Symbol" w:hint="default"/>
        <w:w w:val="100"/>
        <w:sz w:val="24"/>
        <w:szCs w:val="24"/>
        <w:lang w:val="fr-FR" w:eastAsia="fr-FR" w:bidi="fr-FR"/>
      </w:rPr>
    </w:lvl>
    <w:lvl w:ilvl="2" w:tplc="BA609806">
      <w:numFmt w:val="bullet"/>
      <w:lvlText w:val="•"/>
      <w:lvlJc w:val="left"/>
      <w:pPr>
        <w:ind w:left="2905" w:hanging="360"/>
      </w:pPr>
      <w:rPr>
        <w:rFonts w:hint="default"/>
        <w:lang w:val="fr-FR" w:eastAsia="fr-FR" w:bidi="fr-FR"/>
      </w:rPr>
    </w:lvl>
    <w:lvl w:ilvl="3" w:tplc="AC8E2E32">
      <w:numFmt w:val="bullet"/>
      <w:lvlText w:val="•"/>
      <w:lvlJc w:val="left"/>
      <w:pPr>
        <w:ind w:left="3890" w:hanging="360"/>
      </w:pPr>
      <w:rPr>
        <w:rFonts w:hint="default"/>
        <w:lang w:val="fr-FR" w:eastAsia="fr-FR" w:bidi="fr-FR"/>
      </w:rPr>
    </w:lvl>
    <w:lvl w:ilvl="4" w:tplc="93584200">
      <w:numFmt w:val="bullet"/>
      <w:lvlText w:val="•"/>
      <w:lvlJc w:val="left"/>
      <w:pPr>
        <w:ind w:left="4875" w:hanging="360"/>
      </w:pPr>
      <w:rPr>
        <w:rFonts w:hint="default"/>
        <w:lang w:val="fr-FR" w:eastAsia="fr-FR" w:bidi="fr-FR"/>
      </w:rPr>
    </w:lvl>
    <w:lvl w:ilvl="5" w:tplc="5C243910">
      <w:numFmt w:val="bullet"/>
      <w:lvlText w:val="•"/>
      <w:lvlJc w:val="left"/>
      <w:pPr>
        <w:ind w:left="5860" w:hanging="360"/>
      </w:pPr>
      <w:rPr>
        <w:rFonts w:hint="default"/>
        <w:lang w:val="fr-FR" w:eastAsia="fr-FR" w:bidi="fr-FR"/>
      </w:rPr>
    </w:lvl>
    <w:lvl w:ilvl="6" w:tplc="8516097E">
      <w:numFmt w:val="bullet"/>
      <w:lvlText w:val="•"/>
      <w:lvlJc w:val="left"/>
      <w:pPr>
        <w:ind w:left="6845" w:hanging="360"/>
      </w:pPr>
      <w:rPr>
        <w:rFonts w:hint="default"/>
        <w:lang w:val="fr-FR" w:eastAsia="fr-FR" w:bidi="fr-FR"/>
      </w:rPr>
    </w:lvl>
    <w:lvl w:ilvl="7" w:tplc="8866360C">
      <w:numFmt w:val="bullet"/>
      <w:lvlText w:val="•"/>
      <w:lvlJc w:val="left"/>
      <w:pPr>
        <w:ind w:left="7830" w:hanging="360"/>
      </w:pPr>
      <w:rPr>
        <w:rFonts w:hint="default"/>
        <w:lang w:val="fr-FR" w:eastAsia="fr-FR" w:bidi="fr-FR"/>
      </w:rPr>
    </w:lvl>
    <w:lvl w:ilvl="8" w:tplc="C276AB78">
      <w:numFmt w:val="bullet"/>
      <w:lvlText w:val="•"/>
      <w:lvlJc w:val="left"/>
      <w:pPr>
        <w:ind w:left="8816" w:hanging="360"/>
      </w:pPr>
      <w:rPr>
        <w:rFonts w:hint="default"/>
        <w:lang w:val="fr-FR" w:eastAsia="fr-FR" w:bidi="fr-FR"/>
      </w:rPr>
    </w:lvl>
  </w:abstractNum>
  <w:abstractNum w:abstractNumId="6" w15:restartNumberingAfterBreak="0">
    <w:nsid w:val="0F8A55C2"/>
    <w:multiLevelType w:val="hybridMultilevel"/>
    <w:tmpl w:val="7A1C27D6"/>
    <w:lvl w:ilvl="0" w:tplc="94D2D186">
      <w:numFmt w:val="bullet"/>
      <w:lvlText w:val="-"/>
      <w:lvlJc w:val="left"/>
      <w:pPr>
        <w:ind w:left="107" w:hanging="130"/>
      </w:pPr>
      <w:rPr>
        <w:rFonts w:ascii="Calibri" w:eastAsia="Calibri" w:hAnsi="Calibri" w:cs="Calibri" w:hint="default"/>
        <w:w w:val="100"/>
        <w:sz w:val="24"/>
        <w:szCs w:val="24"/>
        <w:lang w:val="fr-FR" w:eastAsia="fr-FR" w:bidi="fr-FR"/>
      </w:rPr>
    </w:lvl>
    <w:lvl w:ilvl="1" w:tplc="AA6694BC">
      <w:numFmt w:val="bullet"/>
      <w:lvlText w:val="•"/>
      <w:lvlJc w:val="left"/>
      <w:pPr>
        <w:ind w:left="701" w:hanging="130"/>
      </w:pPr>
      <w:rPr>
        <w:rFonts w:hint="default"/>
        <w:lang w:val="fr-FR" w:eastAsia="fr-FR" w:bidi="fr-FR"/>
      </w:rPr>
    </w:lvl>
    <w:lvl w:ilvl="2" w:tplc="62443F92">
      <w:numFmt w:val="bullet"/>
      <w:lvlText w:val="•"/>
      <w:lvlJc w:val="left"/>
      <w:pPr>
        <w:ind w:left="1303" w:hanging="130"/>
      </w:pPr>
      <w:rPr>
        <w:rFonts w:hint="default"/>
        <w:lang w:val="fr-FR" w:eastAsia="fr-FR" w:bidi="fr-FR"/>
      </w:rPr>
    </w:lvl>
    <w:lvl w:ilvl="3" w:tplc="3580D604">
      <w:numFmt w:val="bullet"/>
      <w:lvlText w:val="•"/>
      <w:lvlJc w:val="left"/>
      <w:pPr>
        <w:ind w:left="1905" w:hanging="130"/>
      </w:pPr>
      <w:rPr>
        <w:rFonts w:hint="default"/>
        <w:lang w:val="fr-FR" w:eastAsia="fr-FR" w:bidi="fr-FR"/>
      </w:rPr>
    </w:lvl>
    <w:lvl w:ilvl="4" w:tplc="DD0CC4CA">
      <w:numFmt w:val="bullet"/>
      <w:lvlText w:val="•"/>
      <w:lvlJc w:val="left"/>
      <w:pPr>
        <w:ind w:left="2507" w:hanging="130"/>
      </w:pPr>
      <w:rPr>
        <w:rFonts w:hint="default"/>
        <w:lang w:val="fr-FR" w:eastAsia="fr-FR" w:bidi="fr-FR"/>
      </w:rPr>
    </w:lvl>
    <w:lvl w:ilvl="5" w:tplc="0FDA668E">
      <w:numFmt w:val="bullet"/>
      <w:lvlText w:val="•"/>
      <w:lvlJc w:val="left"/>
      <w:pPr>
        <w:ind w:left="3109" w:hanging="130"/>
      </w:pPr>
      <w:rPr>
        <w:rFonts w:hint="default"/>
        <w:lang w:val="fr-FR" w:eastAsia="fr-FR" w:bidi="fr-FR"/>
      </w:rPr>
    </w:lvl>
    <w:lvl w:ilvl="6" w:tplc="DC380EA0">
      <w:numFmt w:val="bullet"/>
      <w:lvlText w:val="•"/>
      <w:lvlJc w:val="left"/>
      <w:pPr>
        <w:ind w:left="3711" w:hanging="130"/>
      </w:pPr>
      <w:rPr>
        <w:rFonts w:hint="default"/>
        <w:lang w:val="fr-FR" w:eastAsia="fr-FR" w:bidi="fr-FR"/>
      </w:rPr>
    </w:lvl>
    <w:lvl w:ilvl="7" w:tplc="7EF86A3E">
      <w:numFmt w:val="bullet"/>
      <w:lvlText w:val="•"/>
      <w:lvlJc w:val="left"/>
      <w:pPr>
        <w:ind w:left="4313" w:hanging="130"/>
      </w:pPr>
      <w:rPr>
        <w:rFonts w:hint="default"/>
        <w:lang w:val="fr-FR" w:eastAsia="fr-FR" w:bidi="fr-FR"/>
      </w:rPr>
    </w:lvl>
    <w:lvl w:ilvl="8" w:tplc="36A4BFC8">
      <w:numFmt w:val="bullet"/>
      <w:lvlText w:val="•"/>
      <w:lvlJc w:val="left"/>
      <w:pPr>
        <w:ind w:left="4915" w:hanging="130"/>
      </w:pPr>
      <w:rPr>
        <w:rFonts w:hint="default"/>
        <w:lang w:val="fr-FR" w:eastAsia="fr-FR" w:bidi="fr-FR"/>
      </w:rPr>
    </w:lvl>
  </w:abstractNum>
  <w:abstractNum w:abstractNumId="7" w15:restartNumberingAfterBreak="0">
    <w:nsid w:val="109F6055"/>
    <w:multiLevelType w:val="hybridMultilevel"/>
    <w:tmpl w:val="B46ACD86"/>
    <w:lvl w:ilvl="0" w:tplc="3B5C84B8">
      <w:numFmt w:val="bullet"/>
      <w:lvlText w:val="-"/>
      <w:lvlJc w:val="left"/>
      <w:pPr>
        <w:ind w:left="502" w:hanging="284"/>
      </w:pPr>
      <w:rPr>
        <w:rFonts w:ascii="Arial" w:eastAsia="Arial" w:hAnsi="Arial" w:cs="Arial" w:hint="default"/>
        <w:w w:val="99"/>
        <w:sz w:val="20"/>
        <w:szCs w:val="20"/>
        <w:lang w:val="fr-FR" w:eastAsia="fr-FR" w:bidi="fr-FR"/>
      </w:rPr>
    </w:lvl>
    <w:lvl w:ilvl="1" w:tplc="157ED148">
      <w:numFmt w:val="bullet"/>
      <w:lvlText w:val="•"/>
      <w:lvlJc w:val="left"/>
      <w:pPr>
        <w:ind w:left="1446" w:hanging="284"/>
      </w:pPr>
      <w:rPr>
        <w:rFonts w:hint="default"/>
        <w:lang w:val="fr-FR" w:eastAsia="fr-FR" w:bidi="fr-FR"/>
      </w:rPr>
    </w:lvl>
    <w:lvl w:ilvl="2" w:tplc="60EE0D62">
      <w:numFmt w:val="bullet"/>
      <w:lvlText w:val="•"/>
      <w:lvlJc w:val="left"/>
      <w:pPr>
        <w:ind w:left="2393" w:hanging="284"/>
      </w:pPr>
      <w:rPr>
        <w:rFonts w:hint="default"/>
        <w:lang w:val="fr-FR" w:eastAsia="fr-FR" w:bidi="fr-FR"/>
      </w:rPr>
    </w:lvl>
    <w:lvl w:ilvl="3" w:tplc="BF28DE44">
      <w:numFmt w:val="bullet"/>
      <w:lvlText w:val="•"/>
      <w:lvlJc w:val="left"/>
      <w:pPr>
        <w:ind w:left="3339" w:hanging="284"/>
      </w:pPr>
      <w:rPr>
        <w:rFonts w:hint="default"/>
        <w:lang w:val="fr-FR" w:eastAsia="fr-FR" w:bidi="fr-FR"/>
      </w:rPr>
    </w:lvl>
    <w:lvl w:ilvl="4" w:tplc="88A6ACAE">
      <w:numFmt w:val="bullet"/>
      <w:lvlText w:val="•"/>
      <w:lvlJc w:val="left"/>
      <w:pPr>
        <w:ind w:left="4286" w:hanging="284"/>
      </w:pPr>
      <w:rPr>
        <w:rFonts w:hint="default"/>
        <w:lang w:val="fr-FR" w:eastAsia="fr-FR" w:bidi="fr-FR"/>
      </w:rPr>
    </w:lvl>
    <w:lvl w:ilvl="5" w:tplc="22E28FC6">
      <w:numFmt w:val="bullet"/>
      <w:lvlText w:val="•"/>
      <w:lvlJc w:val="left"/>
      <w:pPr>
        <w:ind w:left="5233" w:hanging="284"/>
      </w:pPr>
      <w:rPr>
        <w:rFonts w:hint="default"/>
        <w:lang w:val="fr-FR" w:eastAsia="fr-FR" w:bidi="fr-FR"/>
      </w:rPr>
    </w:lvl>
    <w:lvl w:ilvl="6" w:tplc="33E8B174">
      <w:numFmt w:val="bullet"/>
      <w:lvlText w:val="•"/>
      <w:lvlJc w:val="left"/>
      <w:pPr>
        <w:ind w:left="6179" w:hanging="284"/>
      </w:pPr>
      <w:rPr>
        <w:rFonts w:hint="default"/>
        <w:lang w:val="fr-FR" w:eastAsia="fr-FR" w:bidi="fr-FR"/>
      </w:rPr>
    </w:lvl>
    <w:lvl w:ilvl="7" w:tplc="5220FAD8">
      <w:numFmt w:val="bullet"/>
      <w:lvlText w:val="•"/>
      <w:lvlJc w:val="left"/>
      <w:pPr>
        <w:ind w:left="7126" w:hanging="284"/>
      </w:pPr>
      <w:rPr>
        <w:rFonts w:hint="default"/>
        <w:lang w:val="fr-FR" w:eastAsia="fr-FR" w:bidi="fr-FR"/>
      </w:rPr>
    </w:lvl>
    <w:lvl w:ilvl="8" w:tplc="D8306BDC">
      <w:numFmt w:val="bullet"/>
      <w:lvlText w:val="•"/>
      <w:lvlJc w:val="left"/>
      <w:pPr>
        <w:ind w:left="8073" w:hanging="284"/>
      </w:pPr>
      <w:rPr>
        <w:rFonts w:hint="default"/>
        <w:lang w:val="fr-FR" w:eastAsia="fr-FR" w:bidi="fr-FR"/>
      </w:rPr>
    </w:lvl>
  </w:abstractNum>
  <w:abstractNum w:abstractNumId="8" w15:restartNumberingAfterBreak="0">
    <w:nsid w:val="10F11EB6"/>
    <w:multiLevelType w:val="hybridMultilevel"/>
    <w:tmpl w:val="E6645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4E48E9"/>
    <w:multiLevelType w:val="hybridMultilevel"/>
    <w:tmpl w:val="CE066124"/>
    <w:lvl w:ilvl="0" w:tplc="0F022FD0">
      <w:numFmt w:val="bullet"/>
      <w:lvlText w:val="-"/>
      <w:lvlJc w:val="left"/>
      <w:pPr>
        <w:ind w:left="237" w:hanging="130"/>
      </w:pPr>
      <w:rPr>
        <w:rFonts w:ascii="Calibri" w:eastAsia="Calibri" w:hAnsi="Calibri" w:cs="Calibri" w:hint="default"/>
        <w:w w:val="100"/>
        <w:sz w:val="24"/>
        <w:szCs w:val="24"/>
        <w:lang w:val="fr-FR" w:eastAsia="fr-FR" w:bidi="fr-FR"/>
      </w:rPr>
    </w:lvl>
    <w:lvl w:ilvl="1" w:tplc="CCC07B1E">
      <w:numFmt w:val="bullet"/>
      <w:lvlText w:val="•"/>
      <w:lvlJc w:val="left"/>
      <w:pPr>
        <w:ind w:left="827" w:hanging="130"/>
      </w:pPr>
      <w:rPr>
        <w:rFonts w:hint="default"/>
        <w:lang w:val="fr-FR" w:eastAsia="fr-FR" w:bidi="fr-FR"/>
      </w:rPr>
    </w:lvl>
    <w:lvl w:ilvl="2" w:tplc="CFFA4E30">
      <w:numFmt w:val="bullet"/>
      <w:lvlText w:val="•"/>
      <w:lvlJc w:val="left"/>
      <w:pPr>
        <w:ind w:left="1415" w:hanging="130"/>
      </w:pPr>
      <w:rPr>
        <w:rFonts w:hint="default"/>
        <w:lang w:val="fr-FR" w:eastAsia="fr-FR" w:bidi="fr-FR"/>
      </w:rPr>
    </w:lvl>
    <w:lvl w:ilvl="3" w:tplc="E5E4058E">
      <w:numFmt w:val="bullet"/>
      <w:lvlText w:val="•"/>
      <w:lvlJc w:val="left"/>
      <w:pPr>
        <w:ind w:left="2003" w:hanging="130"/>
      </w:pPr>
      <w:rPr>
        <w:rFonts w:hint="default"/>
        <w:lang w:val="fr-FR" w:eastAsia="fr-FR" w:bidi="fr-FR"/>
      </w:rPr>
    </w:lvl>
    <w:lvl w:ilvl="4" w:tplc="6B26ECA8">
      <w:numFmt w:val="bullet"/>
      <w:lvlText w:val="•"/>
      <w:lvlJc w:val="left"/>
      <w:pPr>
        <w:ind w:left="2591" w:hanging="130"/>
      </w:pPr>
      <w:rPr>
        <w:rFonts w:hint="default"/>
        <w:lang w:val="fr-FR" w:eastAsia="fr-FR" w:bidi="fr-FR"/>
      </w:rPr>
    </w:lvl>
    <w:lvl w:ilvl="5" w:tplc="A2842D6C">
      <w:numFmt w:val="bullet"/>
      <w:lvlText w:val="•"/>
      <w:lvlJc w:val="left"/>
      <w:pPr>
        <w:ind w:left="3179" w:hanging="130"/>
      </w:pPr>
      <w:rPr>
        <w:rFonts w:hint="default"/>
        <w:lang w:val="fr-FR" w:eastAsia="fr-FR" w:bidi="fr-FR"/>
      </w:rPr>
    </w:lvl>
    <w:lvl w:ilvl="6" w:tplc="F83CB430">
      <w:numFmt w:val="bullet"/>
      <w:lvlText w:val="•"/>
      <w:lvlJc w:val="left"/>
      <w:pPr>
        <w:ind w:left="3767" w:hanging="130"/>
      </w:pPr>
      <w:rPr>
        <w:rFonts w:hint="default"/>
        <w:lang w:val="fr-FR" w:eastAsia="fr-FR" w:bidi="fr-FR"/>
      </w:rPr>
    </w:lvl>
    <w:lvl w:ilvl="7" w:tplc="41B8841A">
      <w:numFmt w:val="bullet"/>
      <w:lvlText w:val="•"/>
      <w:lvlJc w:val="left"/>
      <w:pPr>
        <w:ind w:left="4355" w:hanging="130"/>
      </w:pPr>
      <w:rPr>
        <w:rFonts w:hint="default"/>
        <w:lang w:val="fr-FR" w:eastAsia="fr-FR" w:bidi="fr-FR"/>
      </w:rPr>
    </w:lvl>
    <w:lvl w:ilvl="8" w:tplc="6058ABF8">
      <w:numFmt w:val="bullet"/>
      <w:lvlText w:val="•"/>
      <w:lvlJc w:val="left"/>
      <w:pPr>
        <w:ind w:left="4943" w:hanging="130"/>
      </w:pPr>
      <w:rPr>
        <w:rFonts w:hint="default"/>
        <w:lang w:val="fr-FR" w:eastAsia="fr-FR" w:bidi="fr-FR"/>
      </w:rPr>
    </w:lvl>
  </w:abstractNum>
  <w:abstractNum w:abstractNumId="10" w15:restartNumberingAfterBreak="0">
    <w:nsid w:val="1AF72CC4"/>
    <w:multiLevelType w:val="hybridMultilevel"/>
    <w:tmpl w:val="1114A63C"/>
    <w:lvl w:ilvl="0" w:tplc="CAEE98C2">
      <w:numFmt w:val="bullet"/>
      <w:lvlText w:val=""/>
      <w:lvlJc w:val="left"/>
      <w:pPr>
        <w:ind w:left="1996" w:hanging="361"/>
      </w:pPr>
      <w:rPr>
        <w:rFonts w:ascii="Wingdings" w:eastAsia="Wingdings" w:hAnsi="Wingdings" w:cs="Wingdings" w:hint="default"/>
        <w:color w:val="000080"/>
        <w:w w:val="100"/>
        <w:sz w:val="22"/>
        <w:szCs w:val="22"/>
        <w:lang w:val="fr-FR" w:eastAsia="fr-FR" w:bidi="fr-FR"/>
      </w:rPr>
    </w:lvl>
    <w:lvl w:ilvl="1" w:tplc="D2A0EC34">
      <w:numFmt w:val="bullet"/>
      <w:lvlText w:val="•"/>
      <w:lvlJc w:val="left"/>
      <w:pPr>
        <w:ind w:left="2796" w:hanging="361"/>
      </w:pPr>
      <w:rPr>
        <w:rFonts w:hint="default"/>
        <w:lang w:val="fr-FR" w:eastAsia="fr-FR" w:bidi="fr-FR"/>
      </w:rPr>
    </w:lvl>
    <w:lvl w:ilvl="2" w:tplc="28165958">
      <w:numFmt w:val="bullet"/>
      <w:lvlText w:val="•"/>
      <w:lvlJc w:val="left"/>
      <w:pPr>
        <w:ind w:left="3593" w:hanging="361"/>
      </w:pPr>
      <w:rPr>
        <w:rFonts w:hint="default"/>
        <w:lang w:val="fr-FR" w:eastAsia="fr-FR" w:bidi="fr-FR"/>
      </w:rPr>
    </w:lvl>
    <w:lvl w:ilvl="3" w:tplc="D8B8B020">
      <w:numFmt w:val="bullet"/>
      <w:lvlText w:val="•"/>
      <w:lvlJc w:val="left"/>
      <w:pPr>
        <w:ind w:left="4389" w:hanging="361"/>
      </w:pPr>
      <w:rPr>
        <w:rFonts w:hint="default"/>
        <w:lang w:val="fr-FR" w:eastAsia="fr-FR" w:bidi="fr-FR"/>
      </w:rPr>
    </w:lvl>
    <w:lvl w:ilvl="4" w:tplc="6B482B28">
      <w:numFmt w:val="bullet"/>
      <w:lvlText w:val="•"/>
      <w:lvlJc w:val="left"/>
      <w:pPr>
        <w:ind w:left="5186" w:hanging="361"/>
      </w:pPr>
      <w:rPr>
        <w:rFonts w:hint="default"/>
        <w:lang w:val="fr-FR" w:eastAsia="fr-FR" w:bidi="fr-FR"/>
      </w:rPr>
    </w:lvl>
    <w:lvl w:ilvl="5" w:tplc="F1E0DBB8">
      <w:numFmt w:val="bullet"/>
      <w:lvlText w:val="•"/>
      <w:lvlJc w:val="left"/>
      <w:pPr>
        <w:ind w:left="5983" w:hanging="361"/>
      </w:pPr>
      <w:rPr>
        <w:rFonts w:hint="default"/>
        <w:lang w:val="fr-FR" w:eastAsia="fr-FR" w:bidi="fr-FR"/>
      </w:rPr>
    </w:lvl>
    <w:lvl w:ilvl="6" w:tplc="B7444C60">
      <w:numFmt w:val="bullet"/>
      <w:lvlText w:val="•"/>
      <w:lvlJc w:val="left"/>
      <w:pPr>
        <w:ind w:left="6779" w:hanging="361"/>
      </w:pPr>
      <w:rPr>
        <w:rFonts w:hint="default"/>
        <w:lang w:val="fr-FR" w:eastAsia="fr-FR" w:bidi="fr-FR"/>
      </w:rPr>
    </w:lvl>
    <w:lvl w:ilvl="7" w:tplc="75F23C2A">
      <w:numFmt w:val="bullet"/>
      <w:lvlText w:val="•"/>
      <w:lvlJc w:val="left"/>
      <w:pPr>
        <w:ind w:left="7576" w:hanging="361"/>
      </w:pPr>
      <w:rPr>
        <w:rFonts w:hint="default"/>
        <w:lang w:val="fr-FR" w:eastAsia="fr-FR" w:bidi="fr-FR"/>
      </w:rPr>
    </w:lvl>
    <w:lvl w:ilvl="8" w:tplc="6BAE56CA">
      <w:numFmt w:val="bullet"/>
      <w:lvlText w:val="•"/>
      <w:lvlJc w:val="left"/>
      <w:pPr>
        <w:ind w:left="8373" w:hanging="361"/>
      </w:pPr>
      <w:rPr>
        <w:rFonts w:hint="default"/>
        <w:lang w:val="fr-FR" w:eastAsia="fr-FR" w:bidi="fr-FR"/>
      </w:rPr>
    </w:lvl>
  </w:abstractNum>
  <w:abstractNum w:abstractNumId="11" w15:restartNumberingAfterBreak="0">
    <w:nsid w:val="1B843A83"/>
    <w:multiLevelType w:val="hybridMultilevel"/>
    <w:tmpl w:val="309297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63101D"/>
    <w:multiLevelType w:val="hybridMultilevel"/>
    <w:tmpl w:val="BF48C386"/>
    <w:lvl w:ilvl="0" w:tplc="62E8BF3A">
      <w:numFmt w:val="bullet"/>
      <w:lvlText w:val="-"/>
      <w:lvlJc w:val="left"/>
      <w:pPr>
        <w:ind w:left="306" w:hanging="200"/>
      </w:pPr>
      <w:rPr>
        <w:rFonts w:ascii="Arial" w:eastAsia="Arial" w:hAnsi="Arial" w:cs="Arial" w:hint="default"/>
        <w:spacing w:val="-15"/>
        <w:w w:val="100"/>
        <w:sz w:val="24"/>
        <w:szCs w:val="24"/>
        <w:lang w:val="fr-FR" w:eastAsia="fr-FR" w:bidi="fr-FR"/>
      </w:rPr>
    </w:lvl>
    <w:lvl w:ilvl="1" w:tplc="970AFC28">
      <w:numFmt w:val="bullet"/>
      <w:lvlText w:val="•"/>
      <w:lvlJc w:val="left"/>
      <w:pPr>
        <w:ind w:left="881" w:hanging="200"/>
      </w:pPr>
      <w:rPr>
        <w:rFonts w:hint="default"/>
        <w:lang w:val="fr-FR" w:eastAsia="fr-FR" w:bidi="fr-FR"/>
      </w:rPr>
    </w:lvl>
    <w:lvl w:ilvl="2" w:tplc="173250DA">
      <w:numFmt w:val="bullet"/>
      <w:lvlText w:val="•"/>
      <w:lvlJc w:val="left"/>
      <w:pPr>
        <w:ind w:left="1463" w:hanging="200"/>
      </w:pPr>
      <w:rPr>
        <w:rFonts w:hint="default"/>
        <w:lang w:val="fr-FR" w:eastAsia="fr-FR" w:bidi="fr-FR"/>
      </w:rPr>
    </w:lvl>
    <w:lvl w:ilvl="3" w:tplc="333E3964">
      <w:numFmt w:val="bullet"/>
      <w:lvlText w:val="•"/>
      <w:lvlJc w:val="left"/>
      <w:pPr>
        <w:ind w:left="2045" w:hanging="200"/>
      </w:pPr>
      <w:rPr>
        <w:rFonts w:hint="default"/>
        <w:lang w:val="fr-FR" w:eastAsia="fr-FR" w:bidi="fr-FR"/>
      </w:rPr>
    </w:lvl>
    <w:lvl w:ilvl="4" w:tplc="F9FA9D14">
      <w:numFmt w:val="bullet"/>
      <w:lvlText w:val="•"/>
      <w:lvlJc w:val="left"/>
      <w:pPr>
        <w:ind w:left="2627" w:hanging="200"/>
      </w:pPr>
      <w:rPr>
        <w:rFonts w:hint="default"/>
        <w:lang w:val="fr-FR" w:eastAsia="fr-FR" w:bidi="fr-FR"/>
      </w:rPr>
    </w:lvl>
    <w:lvl w:ilvl="5" w:tplc="879611F6">
      <w:numFmt w:val="bullet"/>
      <w:lvlText w:val="•"/>
      <w:lvlJc w:val="left"/>
      <w:pPr>
        <w:ind w:left="3209" w:hanging="200"/>
      </w:pPr>
      <w:rPr>
        <w:rFonts w:hint="default"/>
        <w:lang w:val="fr-FR" w:eastAsia="fr-FR" w:bidi="fr-FR"/>
      </w:rPr>
    </w:lvl>
    <w:lvl w:ilvl="6" w:tplc="84E25A54">
      <w:numFmt w:val="bullet"/>
      <w:lvlText w:val="•"/>
      <w:lvlJc w:val="left"/>
      <w:pPr>
        <w:ind w:left="3791" w:hanging="200"/>
      </w:pPr>
      <w:rPr>
        <w:rFonts w:hint="default"/>
        <w:lang w:val="fr-FR" w:eastAsia="fr-FR" w:bidi="fr-FR"/>
      </w:rPr>
    </w:lvl>
    <w:lvl w:ilvl="7" w:tplc="DC8A4068">
      <w:numFmt w:val="bullet"/>
      <w:lvlText w:val="•"/>
      <w:lvlJc w:val="left"/>
      <w:pPr>
        <w:ind w:left="4373" w:hanging="200"/>
      </w:pPr>
      <w:rPr>
        <w:rFonts w:hint="default"/>
        <w:lang w:val="fr-FR" w:eastAsia="fr-FR" w:bidi="fr-FR"/>
      </w:rPr>
    </w:lvl>
    <w:lvl w:ilvl="8" w:tplc="52C0F042">
      <w:numFmt w:val="bullet"/>
      <w:lvlText w:val="•"/>
      <w:lvlJc w:val="left"/>
      <w:pPr>
        <w:ind w:left="4955" w:hanging="200"/>
      </w:pPr>
      <w:rPr>
        <w:rFonts w:hint="default"/>
        <w:lang w:val="fr-FR" w:eastAsia="fr-FR" w:bidi="fr-FR"/>
      </w:rPr>
    </w:lvl>
  </w:abstractNum>
  <w:abstractNum w:abstractNumId="13" w15:restartNumberingAfterBreak="0">
    <w:nsid w:val="29AD0347"/>
    <w:multiLevelType w:val="hybridMultilevel"/>
    <w:tmpl w:val="F1CA9CD2"/>
    <w:lvl w:ilvl="0" w:tplc="A5AC3488">
      <w:numFmt w:val="bullet"/>
      <w:lvlText w:val="-"/>
      <w:lvlJc w:val="left"/>
      <w:pPr>
        <w:ind w:left="2160" w:hanging="360"/>
      </w:pPr>
      <w:rPr>
        <w:rFonts w:ascii="Calibri" w:eastAsia="Calibr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29C46D17"/>
    <w:multiLevelType w:val="hybridMultilevel"/>
    <w:tmpl w:val="B6F0BE5C"/>
    <w:lvl w:ilvl="0" w:tplc="A5AC3488">
      <w:numFmt w:val="bullet"/>
      <w:lvlText w:val="-"/>
      <w:lvlJc w:val="left"/>
      <w:pPr>
        <w:ind w:left="1080" w:hanging="72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942B46"/>
    <w:multiLevelType w:val="multilevel"/>
    <w:tmpl w:val="186A20F6"/>
    <w:lvl w:ilvl="0">
      <w:start w:val="4"/>
      <w:numFmt w:val="decimal"/>
      <w:lvlText w:val="%1"/>
      <w:lvlJc w:val="left"/>
      <w:pPr>
        <w:ind w:left="700" w:hanging="481"/>
      </w:pPr>
      <w:rPr>
        <w:lang w:val="fr-FR" w:eastAsia="fr-FR" w:bidi="fr-FR"/>
      </w:rPr>
    </w:lvl>
    <w:lvl w:ilvl="1">
      <w:start w:val="1"/>
      <w:numFmt w:val="decimal"/>
      <w:lvlText w:val="%1.%2"/>
      <w:lvlJc w:val="left"/>
      <w:pPr>
        <w:ind w:left="700" w:hanging="481"/>
      </w:pPr>
      <w:rPr>
        <w:b/>
        <w:bCs/>
        <w:spacing w:val="-1"/>
        <w:w w:val="99"/>
        <w:lang w:val="fr-FR" w:eastAsia="fr-FR" w:bidi="fr-FR"/>
      </w:rPr>
    </w:lvl>
    <w:lvl w:ilvl="2">
      <w:numFmt w:val="bullet"/>
      <w:lvlText w:val=""/>
      <w:lvlJc w:val="left"/>
      <w:pPr>
        <w:ind w:left="1287" w:hanging="361"/>
      </w:pPr>
      <w:rPr>
        <w:w w:val="100"/>
        <w:lang w:val="fr-FR" w:eastAsia="fr-FR" w:bidi="fr-FR"/>
      </w:rPr>
    </w:lvl>
    <w:lvl w:ilvl="3">
      <w:numFmt w:val="bullet"/>
      <w:lvlText w:val="o"/>
      <w:lvlJc w:val="left"/>
      <w:pPr>
        <w:ind w:left="1921" w:hanging="361"/>
      </w:pPr>
      <w:rPr>
        <w:rFonts w:ascii="Courier New" w:eastAsia="Courier New" w:hAnsi="Courier New" w:cs="Courier New" w:hint="default"/>
        <w:w w:val="100"/>
        <w:sz w:val="22"/>
        <w:szCs w:val="22"/>
        <w:lang w:val="fr-FR" w:eastAsia="fr-FR" w:bidi="fr-FR"/>
      </w:rPr>
    </w:lvl>
    <w:lvl w:ilvl="4">
      <w:numFmt w:val="bullet"/>
      <w:lvlText w:val="•"/>
      <w:lvlJc w:val="left"/>
      <w:pPr>
        <w:ind w:left="3069" w:hanging="361"/>
      </w:pPr>
      <w:rPr>
        <w:lang w:val="fr-FR" w:eastAsia="fr-FR" w:bidi="fr-FR"/>
      </w:rPr>
    </w:lvl>
    <w:lvl w:ilvl="5">
      <w:numFmt w:val="bullet"/>
      <w:lvlText w:val="•"/>
      <w:lvlJc w:val="left"/>
      <w:pPr>
        <w:ind w:left="4218" w:hanging="361"/>
      </w:pPr>
      <w:rPr>
        <w:lang w:val="fr-FR" w:eastAsia="fr-FR" w:bidi="fr-FR"/>
      </w:rPr>
    </w:lvl>
    <w:lvl w:ilvl="6">
      <w:numFmt w:val="bullet"/>
      <w:lvlText w:val="•"/>
      <w:lvlJc w:val="left"/>
      <w:pPr>
        <w:ind w:left="5368" w:hanging="361"/>
      </w:pPr>
      <w:rPr>
        <w:lang w:val="fr-FR" w:eastAsia="fr-FR" w:bidi="fr-FR"/>
      </w:rPr>
    </w:lvl>
    <w:lvl w:ilvl="7">
      <w:numFmt w:val="bullet"/>
      <w:lvlText w:val="•"/>
      <w:lvlJc w:val="left"/>
      <w:pPr>
        <w:ind w:left="6517" w:hanging="361"/>
      </w:pPr>
      <w:rPr>
        <w:lang w:val="fr-FR" w:eastAsia="fr-FR" w:bidi="fr-FR"/>
      </w:rPr>
    </w:lvl>
    <w:lvl w:ilvl="8">
      <w:numFmt w:val="bullet"/>
      <w:lvlText w:val="•"/>
      <w:lvlJc w:val="left"/>
      <w:pPr>
        <w:ind w:left="7667" w:hanging="361"/>
      </w:pPr>
      <w:rPr>
        <w:lang w:val="fr-FR" w:eastAsia="fr-FR" w:bidi="fr-FR"/>
      </w:rPr>
    </w:lvl>
  </w:abstractNum>
  <w:abstractNum w:abstractNumId="16" w15:restartNumberingAfterBreak="0">
    <w:nsid w:val="31D90BAC"/>
    <w:multiLevelType w:val="multilevel"/>
    <w:tmpl w:val="CF2EADB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5955138"/>
    <w:multiLevelType w:val="hybridMultilevel"/>
    <w:tmpl w:val="397C9A8E"/>
    <w:lvl w:ilvl="0" w:tplc="B2CA8E22">
      <w:start w:val="1"/>
      <w:numFmt w:val="decimal"/>
      <w:lvlText w:val="%1."/>
      <w:lvlJc w:val="left"/>
      <w:pPr>
        <w:ind w:left="467" w:hanging="248"/>
      </w:pPr>
      <w:rPr>
        <w:rFonts w:ascii="Calibri" w:eastAsia="Calibri" w:hAnsi="Calibri" w:cs="Calibri" w:hint="default"/>
        <w:b/>
        <w:bCs/>
        <w:spacing w:val="-1"/>
        <w:w w:val="99"/>
        <w:sz w:val="30"/>
        <w:szCs w:val="30"/>
        <w:lang w:val="fr-FR" w:eastAsia="fr-FR" w:bidi="fr-FR"/>
      </w:rPr>
    </w:lvl>
    <w:lvl w:ilvl="1" w:tplc="2C2C23A0">
      <w:numFmt w:val="bullet"/>
      <w:lvlText w:val=""/>
      <w:lvlJc w:val="left"/>
      <w:pPr>
        <w:ind w:left="940" w:hanging="361"/>
      </w:pPr>
      <w:rPr>
        <w:rFonts w:ascii="Symbol" w:eastAsia="Symbol" w:hAnsi="Symbol" w:cs="Symbol" w:hint="default"/>
        <w:w w:val="100"/>
        <w:sz w:val="22"/>
        <w:szCs w:val="22"/>
        <w:lang w:val="fr-FR" w:eastAsia="fr-FR" w:bidi="fr-FR"/>
      </w:rPr>
    </w:lvl>
    <w:lvl w:ilvl="2" w:tplc="30FEFEF2">
      <w:numFmt w:val="bullet"/>
      <w:lvlText w:val="•"/>
      <w:lvlJc w:val="left"/>
      <w:pPr>
        <w:ind w:left="1942" w:hanging="361"/>
      </w:pPr>
      <w:rPr>
        <w:rFonts w:hint="default"/>
        <w:lang w:val="fr-FR" w:eastAsia="fr-FR" w:bidi="fr-FR"/>
      </w:rPr>
    </w:lvl>
    <w:lvl w:ilvl="3" w:tplc="506E0C60">
      <w:numFmt w:val="bullet"/>
      <w:lvlText w:val="•"/>
      <w:lvlJc w:val="left"/>
      <w:pPr>
        <w:ind w:left="2945" w:hanging="361"/>
      </w:pPr>
      <w:rPr>
        <w:rFonts w:hint="default"/>
        <w:lang w:val="fr-FR" w:eastAsia="fr-FR" w:bidi="fr-FR"/>
      </w:rPr>
    </w:lvl>
    <w:lvl w:ilvl="4" w:tplc="150CB4A2">
      <w:numFmt w:val="bullet"/>
      <w:lvlText w:val="•"/>
      <w:lvlJc w:val="left"/>
      <w:pPr>
        <w:ind w:left="3948" w:hanging="361"/>
      </w:pPr>
      <w:rPr>
        <w:rFonts w:hint="default"/>
        <w:lang w:val="fr-FR" w:eastAsia="fr-FR" w:bidi="fr-FR"/>
      </w:rPr>
    </w:lvl>
    <w:lvl w:ilvl="5" w:tplc="5ED21148">
      <w:numFmt w:val="bullet"/>
      <w:lvlText w:val="•"/>
      <w:lvlJc w:val="left"/>
      <w:pPr>
        <w:ind w:left="4951" w:hanging="361"/>
      </w:pPr>
      <w:rPr>
        <w:rFonts w:hint="default"/>
        <w:lang w:val="fr-FR" w:eastAsia="fr-FR" w:bidi="fr-FR"/>
      </w:rPr>
    </w:lvl>
    <w:lvl w:ilvl="6" w:tplc="35821A34">
      <w:numFmt w:val="bullet"/>
      <w:lvlText w:val="•"/>
      <w:lvlJc w:val="left"/>
      <w:pPr>
        <w:ind w:left="5954" w:hanging="361"/>
      </w:pPr>
      <w:rPr>
        <w:rFonts w:hint="default"/>
        <w:lang w:val="fr-FR" w:eastAsia="fr-FR" w:bidi="fr-FR"/>
      </w:rPr>
    </w:lvl>
    <w:lvl w:ilvl="7" w:tplc="818C5EEA">
      <w:numFmt w:val="bullet"/>
      <w:lvlText w:val="•"/>
      <w:lvlJc w:val="left"/>
      <w:pPr>
        <w:ind w:left="6957" w:hanging="361"/>
      </w:pPr>
      <w:rPr>
        <w:rFonts w:hint="default"/>
        <w:lang w:val="fr-FR" w:eastAsia="fr-FR" w:bidi="fr-FR"/>
      </w:rPr>
    </w:lvl>
    <w:lvl w:ilvl="8" w:tplc="C45EC440">
      <w:numFmt w:val="bullet"/>
      <w:lvlText w:val="•"/>
      <w:lvlJc w:val="left"/>
      <w:pPr>
        <w:ind w:left="7960" w:hanging="361"/>
      </w:pPr>
      <w:rPr>
        <w:rFonts w:hint="default"/>
        <w:lang w:val="fr-FR" w:eastAsia="fr-FR" w:bidi="fr-FR"/>
      </w:rPr>
    </w:lvl>
  </w:abstractNum>
  <w:abstractNum w:abstractNumId="18" w15:restartNumberingAfterBreak="0">
    <w:nsid w:val="3C780AE2"/>
    <w:multiLevelType w:val="hybridMultilevel"/>
    <w:tmpl w:val="A4C4700A"/>
    <w:lvl w:ilvl="0" w:tplc="A5AC3488">
      <w:numFmt w:val="bullet"/>
      <w:lvlText w:val="-"/>
      <w:lvlJc w:val="left"/>
      <w:pPr>
        <w:ind w:left="1440" w:hanging="72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83701B"/>
    <w:multiLevelType w:val="hybridMultilevel"/>
    <w:tmpl w:val="2006D68C"/>
    <w:lvl w:ilvl="0" w:tplc="441EAE1C">
      <w:numFmt w:val="bullet"/>
      <w:lvlText w:val="o"/>
      <w:lvlJc w:val="left"/>
      <w:pPr>
        <w:ind w:left="1660" w:hanging="360"/>
      </w:pPr>
      <w:rPr>
        <w:rFonts w:ascii="Courier New" w:eastAsia="Courier New" w:hAnsi="Courier New" w:cs="Courier New" w:hint="default"/>
        <w:w w:val="99"/>
        <w:sz w:val="20"/>
        <w:szCs w:val="20"/>
        <w:lang w:val="fr-FR" w:eastAsia="fr-FR" w:bidi="fr-FR"/>
      </w:rPr>
    </w:lvl>
    <w:lvl w:ilvl="1" w:tplc="04ACA2D0">
      <w:numFmt w:val="bullet"/>
      <w:lvlText w:val="•"/>
      <w:lvlJc w:val="left"/>
      <w:pPr>
        <w:ind w:left="2490" w:hanging="360"/>
      </w:pPr>
      <w:rPr>
        <w:rFonts w:hint="default"/>
        <w:lang w:val="fr-FR" w:eastAsia="fr-FR" w:bidi="fr-FR"/>
      </w:rPr>
    </w:lvl>
    <w:lvl w:ilvl="2" w:tplc="87680F46">
      <w:numFmt w:val="bullet"/>
      <w:lvlText w:val="•"/>
      <w:lvlJc w:val="left"/>
      <w:pPr>
        <w:ind w:left="3321" w:hanging="360"/>
      </w:pPr>
      <w:rPr>
        <w:rFonts w:hint="default"/>
        <w:lang w:val="fr-FR" w:eastAsia="fr-FR" w:bidi="fr-FR"/>
      </w:rPr>
    </w:lvl>
    <w:lvl w:ilvl="3" w:tplc="62B894C8">
      <w:numFmt w:val="bullet"/>
      <w:lvlText w:val="•"/>
      <w:lvlJc w:val="left"/>
      <w:pPr>
        <w:ind w:left="4151" w:hanging="360"/>
      </w:pPr>
      <w:rPr>
        <w:rFonts w:hint="default"/>
        <w:lang w:val="fr-FR" w:eastAsia="fr-FR" w:bidi="fr-FR"/>
      </w:rPr>
    </w:lvl>
    <w:lvl w:ilvl="4" w:tplc="4CCEF138">
      <w:numFmt w:val="bullet"/>
      <w:lvlText w:val="•"/>
      <w:lvlJc w:val="left"/>
      <w:pPr>
        <w:ind w:left="4982" w:hanging="360"/>
      </w:pPr>
      <w:rPr>
        <w:rFonts w:hint="default"/>
        <w:lang w:val="fr-FR" w:eastAsia="fr-FR" w:bidi="fr-FR"/>
      </w:rPr>
    </w:lvl>
    <w:lvl w:ilvl="5" w:tplc="B4F6C928">
      <w:numFmt w:val="bullet"/>
      <w:lvlText w:val="•"/>
      <w:lvlJc w:val="left"/>
      <w:pPr>
        <w:ind w:left="5813" w:hanging="360"/>
      </w:pPr>
      <w:rPr>
        <w:rFonts w:hint="default"/>
        <w:lang w:val="fr-FR" w:eastAsia="fr-FR" w:bidi="fr-FR"/>
      </w:rPr>
    </w:lvl>
    <w:lvl w:ilvl="6" w:tplc="A0EAB64E">
      <w:numFmt w:val="bullet"/>
      <w:lvlText w:val="•"/>
      <w:lvlJc w:val="left"/>
      <w:pPr>
        <w:ind w:left="6643" w:hanging="360"/>
      </w:pPr>
      <w:rPr>
        <w:rFonts w:hint="default"/>
        <w:lang w:val="fr-FR" w:eastAsia="fr-FR" w:bidi="fr-FR"/>
      </w:rPr>
    </w:lvl>
    <w:lvl w:ilvl="7" w:tplc="7B34FEBE">
      <w:numFmt w:val="bullet"/>
      <w:lvlText w:val="•"/>
      <w:lvlJc w:val="left"/>
      <w:pPr>
        <w:ind w:left="7474" w:hanging="360"/>
      </w:pPr>
      <w:rPr>
        <w:rFonts w:hint="default"/>
        <w:lang w:val="fr-FR" w:eastAsia="fr-FR" w:bidi="fr-FR"/>
      </w:rPr>
    </w:lvl>
    <w:lvl w:ilvl="8" w:tplc="5F6ABD48">
      <w:numFmt w:val="bullet"/>
      <w:lvlText w:val="•"/>
      <w:lvlJc w:val="left"/>
      <w:pPr>
        <w:ind w:left="8305" w:hanging="360"/>
      </w:pPr>
      <w:rPr>
        <w:rFonts w:hint="default"/>
        <w:lang w:val="fr-FR" w:eastAsia="fr-FR" w:bidi="fr-FR"/>
      </w:rPr>
    </w:lvl>
  </w:abstractNum>
  <w:abstractNum w:abstractNumId="20" w15:restartNumberingAfterBreak="0">
    <w:nsid w:val="436A7E59"/>
    <w:multiLevelType w:val="hybridMultilevel"/>
    <w:tmpl w:val="D63E9206"/>
    <w:lvl w:ilvl="0" w:tplc="A5AC3488">
      <w:numFmt w:val="bullet"/>
      <w:lvlText w:val="-"/>
      <w:lvlJc w:val="left"/>
      <w:pPr>
        <w:ind w:left="1440" w:hanging="72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A0204D0"/>
    <w:multiLevelType w:val="hybridMultilevel"/>
    <w:tmpl w:val="99749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231DB9"/>
    <w:multiLevelType w:val="hybridMultilevel"/>
    <w:tmpl w:val="0574B5DC"/>
    <w:lvl w:ilvl="0" w:tplc="040C0001">
      <w:start w:val="1"/>
      <w:numFmt w:val="bullet"/>
      <w:lvlText w:val=""/>
      <w:lvlJc w:val="left"/>
      <w:pPr>
        <w:ind w:left="1918" w:hanging="360"/>
      </w:pPr>
      <w:rPr>
        <w:rFonts w:ascii="Symbol" w:hAnsi="Symbol" w:hint="default"/>
      </w:rPr>
    </w:lvl>
    <w:lvl w:ilvl="1" w:tplc="040C0003" w:tentative="1">
      <w:start w:val="1"/>
      <w:numFmt w:val="bullet"/>
      <w:lvlText w:val="o"/>
      <w:lvlJc w:val="left"/>
      <w:pPr>
        <w:ind w:left="2638" w:hanging="360"/>
      </w:pPr>
      <w:rPr>
        <w:rFonts w:ascii="Courier New" w:hAnsi="Courier New" w:cs="Courier New" w:hint="default"/>
      </w:rPr>
    </w:lvl>
    <w:lvl w:ilvl="2" w:tplc="040C0005" w:tentative="1">
      <w:start w:val="1"/>
      <w:numFmt w:val="bullet"/>
      <w:lvlText w:val=""/>
      <w:lvlJc w:val="left"/>
      <w:pPr>
        <w:ind w:left="3358" w:hanging="360"/>
      </w:pPr>
      <w:rPr>
        <w:rFonts w:ascii="Wingdings" w:hAnsi="Wingdings" w:hint="default"/>
      </w:rPr>
    </w:lvl>
    <w:lvl w:ilvl="3" w:tplc="040C0001" w:tentative="1">
      <w:start w:val="1"/>
      <w:numFmt w:val="bullet"/>
      <w:lvlText w:val=""/>
      <w:lvlJc w:val="left"/>
      <w:pPr>
        <w:ind w:left="4078" w:hanging="360"/>
      </w:pPr>
      <w:rPr>
        <w:rFonts w:ascii="Symbol" w:hAnsi="Symbol" w:hint="default"/>
      </w:rPr>
    </w:lvl>
    <w:lvl w:ilvl="4" w:tplc="040C0003" w:tentative="1">
      <w:start w:val="1"/>
      <w:numFmt w:val="bullet"/>
      <w:lvlText w:val="o"/>
      <w:lvlJc w:val="left"/>
      <w:pPr>
        <w:ind w:left="4798" w:hanging="360"/>
      </w:pPr>
      <w:rPr>
        <w:rFonts w:ascii="Courier New" w:hAnsi="Courier New" w:cs="Courier New" w:hint="default"/>
      </w:rPr>
    </w:lvl>
    <w:lvl w:ilvl="5" w:tplc="040C0005" w:tentative="1">
      <w:start w:val="1"/>
      <w:numFmt w:val="bullet"/>
      <w:lvlText w:val=""/>
      <w:lvlJc w:val="left"/>
      <w:pPr>
        <w:ind w:left="5518" w:hanging="360"/>
      </w:pPr>
      <w:rPr>
        <w:rFonts w:ascii="Wingdings" w:hAnsi="Wingdings" w:hint="default"/>
      </w:rPr>
    </w:lvl>
    <w:lvl w:ilvl="6" w:tplc="040C0001" w:tentative="1">
      <w:start w:val="1"/>
      <w:numFmt w:val="bullet"/>
      <w:lvlText w:val=""/>
      <w:lvlJc w:val="left"/>
      <w:pPr>
        <w:ind w:left="6238" w:hanging="360"/>
      </w:pPr>
      <w:rPr>
        <w:rFonts w:ascii="Symbol" w:hAnsi="Symbol" w:hint="default"/>
      </w:rPr>
    </w:lvl>
    <w:lvl w:ilvl="7" w:tplc="040C0003" w:tentative="1">
      <w:start w:val="1"/>
      <w:numFmt w:val="bullet"/>
      <w:lvlText w:val="o"/>
      <w:lvlJc w:val="left"/>
      <w:pPr>
        <w:ind w:left="6958" w:hanging="360"/>
      </w:pPr>
      <w:rPr>
        <w:rFonts w:ascii="Courier New" w:hAnsi="Courier New" w:cs="Courier New" w:hint="default"/>
      </w:rPr>
    </w:lvl>
    <w:lvl w:ilvl="8" w:tplc="040C0005" w:tentative="1">
      <w:start w:val="1"/>
      <w:numFmt w:val="bullet"/>
      <w:lvlText w:val=""/>
      <w:lvlJc w:val="left"/>
      <w:pPr>
        <w:ind w:left="7678" w:hanging="360"/>
      </w:pPr>
      <w:rPr>
        <w:rFonts w:ascii="Wingdings" w:hAnsi="Wingdings" w:hint="default"/>
      </w:rPr>
    </w:lvl>
  </w:abstractNum>
  <w:abstractNum w:abstractNumId="23" w15:restartNumberingAfterBreak="0">
    <w:nsid w:val="549A6C60"/>
    <w:multiLevelType w:val="hybridMultilevel"/>
    <w:tmpl w:val="D7BCDB0A"/>
    <w:lvl w:ilvl="0" w:tplc="A7109CEE">
      <w:numFmt w:val="bullet"/>
      <w:lvlText w:val="•"/>
      <w:lvlJc w:val="left"/>
      <w:pPr>
        <w:ind w:left="1374" w:hanging="176"/>
      </w:pPr>
      <w:rPr>
        <w:rFonts w:ascii="Calibri" w:eastAsia="Calibri" w:hAnsi="Calibri" w:cs="Calibri" w:hint="default"/>
        <w:w w:val="100"/>
        <w:sz w:val="24"/>
        <w:szCs w:val="24"/>
        <w:lang w:val="fr-FR" w:eastAsia="fr-FR" w:bidi="fr-FR"/>
      </w:rPr>
    </w:lvl>
    <w:lvl w:ilvl="1" w:tplc="F05EFB88">
      <w:numFmt w:val="bullet"/>
      <w:lvlText w:val="•"/>
      <w:lvlJc w:val="left"/>
      <w:pPr>
        <w:ind w:left="2320" w:hanging="176"/>
      </w:pPr>
      <w:rPr>
        <w:rFonts w:hint="default"/>
        <w:lang w:val="fr-FR" w:eastAsia="fr-FR" w:bidi="fr-FR"/>
      </w:rPr>
    </w:lvl>
    <w:lvl w:ilvl="2" w:tplc="290AD2CE">
      <w:numFmt w:val="bullet"/>
      <w:lvlText w:val="•"/>
      <w:lvlJc w:val="left"/>
      <w:pPr>
        <w:ind w:left="3261" w:hanging="176"/>
      </w:pPr>
      <w:rPr>
        <w:rFonts w:hint="default"/>
        <w:lang w:val="fr-FR" w:eastAsia="fr-FR" w:bidi="fr-FR"/>
      </w:rPr>
    </w:lvl>
    <w:lvl w:ilvl="3" w:tplc="A00EB67E">
      <w:numFmt w:val="bullet"/>
      <w:lvlText w:val="•"/>
      <w:lvlJc w:val="left"/>
      <w:pPr>
        <w:ind w:left="4201" w:hanging="176"/>
      </w:pPr>
      <w:rPr>
        <w:rFonts w:hint="default"/>
        <w:lang w:val="fr-FR" w:eastAsia="fr-FR" w:bidi="fr-FR"/>
      </w:rPr>
    </w:lvl>
    <w:lvl w:ilvl="4" w:tplc="B9440EB6">
      <w:numFmt w:val="bullet"/>
      <w:lvlText w:val="•"/>
      <w:lvlJc w:val="left"/>
      <w:pPr>
        <w:ind w:left="5142" w:hanging="176"/>
      </w:pPr>
      <w:rPr>
        <w:rFonts w:hint="default"/>
        <w:lang w:val="fr-FR" w:eastAsia="fr-FR" w:bidi="fr-FR"/>
      </w:rPr>
    </w:lvl>
    <w:lvl w:ilvl="5" w:tplc="D47ACA02">
      <w:numFmt w:val="bullet"/>
      <w:lvlText w:val="•"/>
      <w:lvlJc w:val="left"/>
      <w:pPr>
        <w:ind w:left="6083" w:hanging="176"/>
      </w:pPr>
      <w:rPr>
        <w:rFonts w:hint="default"/>
        <w:lang w:val="fr-FR" w:eastAsia="fr-FR" w:bidi="fr-FR"/>
      </w:rPr>
    </w:lvl>
    <w:lvl w:ilvl="6" w:tplc="41BE83F0">
      <w:numFmt w:val="bullet"/>
      <w:lvlText w:val="•"/>
      <w:lvlJc w:val="left"/>
      <w:pPr>
        <w:ind w:left="7023" w:hanging="176"/>
      </w:pPr>
      <w:rPr>
        <w:rFonts w:hint="default"/>
        <w:lang w:val="fr-FR" w:eastAsia="fr-FR" w:bidi="fr-FR"/>
      </w:rPr>
    </w:lvl>
    <w:lvl w:ilvl="7" w:tplc="21E22424">
      <w:numFmt w:val="bullet"/>
      <w:lvlText w:val="•"/>
      <w:lvlJc w:val="left"/>
      <w:pPr>
        <w:ind w:left="7964" w:hanging="176"/>
      </w:pPr>
      <w:rPr>
        <w:rFonts w:hint="default"/>
        <w:lang w:val="fr-FR" w:eastAsia="fr-FR" w:bidi="fr-FR"/>
      </w:rPr>
    </w:lvl>
    <w:lvl w:ilvl="8" w:tplc="E01C4AA6">
      <w:numFmt w:val="bullet"/>
      <w:lvlText w:val="•"/>
      <w:lvlJc w:val="left"/>
      <w:pPr>
        <w:ind w:left="8905" w:hanging="176"/>
      </w:pPr>
      <w:rPr>
        <w:rFonts w:hint="default"/>
        <w:lang w:val="fr-FR" w:eastAsia="fr-FR" w:bidi="fr-FR"/>
      </w:rPr>
    </w:lvl>
  </w:abstractNum>
  <w:abstractNum w:abstractNumId="24" w15:restartNumberingAfterBreak="0">
    <w:nsid w:val="57BA5080"/>
    <w:multiLevelType w:val="hybridMultilevel"/>
    <w:tmpl w:val="FF2AA8A4"/>
    <w:lvl w:ilvl="0" w:tplc="090C5F9E">
      <w:numFmt w:val="bullet"/>
      <w:lvlText w:val=""/>
      <w:lvlJc w:val="left"/>
      <w:pPr>
        <w:ind w:left="1918" w:hanging="360"/>
      </w:pPr>
      <w:rPr>
        <w:rFonts w:ascii="Symbol" w:eastAsia="Symbol" w:hAnsi="Symbol" w:cs="Symbol" w:hint="default"/>
        <w:w w:val="100"/>
        <w:sz w:val="24"/>
        <w:szCs w:val="24"/>
        <w:lang w:val="fr-FR" w:eastAsia="fr-FR" w:bidi="fr-FR"/>
      </w:rPr>
    </w:lvl>
    <w:lvl w:ilvl="1" w:tplc="AEA8D958">
      <w:numFmt w:val="bullet"/>
      <w:lvlText w:val="•"/>
      <w:lvlJc w:val="left"/>
      <w:pPr>
        <w:ind w:left="2806" w:hanging="360"/>
      </w:pPr>
      <w:rPr>
        <w:rFonts w:hint="default"/>
        <w:lang w:val="fr-FR" w:eastAsia="fr-FR" w:bidi="fr-FR"/>
      </w:rPr>
    </w:lvl>
    <w:lvl w:ilvl="2" w:tplc="B7C6BB28">
      <w:numFmt w:val="bullet"/>
      <w:lvlText w:val="•"/>
      <w:lvlJc w:val="left"/>
      <w:pPr>
        <w:ind w:left="3693" w:hanging="360"/>
      </w:pPr>
      <w:rPr>
        <w:rFonts w:hint="default"/>
        <w:lang w:val="fr-FR" w:eastAsia="fr-FR" w:bidi="fr-FR"/>
      </w:rPr>
    </w:lvl>
    <w:lvl w:ilvl="3" w:tplc="A2DC519C">
      <w:numFmt w:val="bullet"/>
      <w:lvlText w:val="•"/>
      <w:lvlJc w:val="left"/>
      <w:pPr>
        <w:ind w:left="4579" w:hanging="360"/>
      </w:pPr>
      <w:rPr>
        <w:rFonts w:hint="default"/>
        <w:lang w:val="fr-FR" w:eastAsia="fr-FR" w:bidi="fr-FR"/>
      </w:rPr>
    </w:lvl>
    <w:lvl w:ilvl="4" w:tplc="3D36BD5C">
      <w:numFmt w:val="bullet"/>
      <w:lvlText w:val="•"/>
      <w:lvlJc w:val="left"/>
      <w:pPr>
        <w:ind w:left="5466" w:hanging="360"/>
      </w:pPr>
      <w:rPr>
        <w:rFonts w:hint="default"/>
        <w:lang w:val="fr-FR" w:eastAsia="fr-FR" w:bidi="fr-FR"/>
      </w:rPr>
    </w:lvl>
    <w:lvl w:ilvl="5" w:tplc="EC1EC8A6">
      <w:numFmt w:val="bullet"/>
      <w:lvlText w:val="•"/>
      <w:lvlJc w:val="left"/>
      <w:pPr>
        <w:ind w:left="6353" w:hanging="360"/>
      </w:pPr>
      <w:rPr>
        <w:rFonts w:hint="default"/>
        <w:lang w:val="fr-FR" w:eastAsia="fr-FR" w:bidi="fr-FR"/>
      </w:rPr>
    </w:lvl>
    <w:lvl w:ilvl="6" w:tplc="2E000BA8">
      <w:numFmt w:val="bullet"/>
      <w:lvlText w:val="•"/>
      <w:lvlJc w:val="left"/>
      <w:pPr>
        <w:ind w:left="7239" w:hanging="360"/>
      </w:pPr>
      <w:rPr>
        <w:rFonts w:hint="default"/>
        <w:lang w:val="fr-FR" w:eastAsia="fr-FR" w:bidi="fr-FR"/>
      </w:rPr>
    </w:lvl>
    <w:lvl w:ilvl="7" w:tplc="8B3E3A8A">
      <w:numFmt w:val="bullet"/>
      <w:lvlText w:val="•"/>
      <w:lvlJc w:val="left"/>
      <w:pPr>
        <w:ind w:left="8126" w:hanging="360"/>
      </w:pPr>
      <w:rPr>
        <w:rFonts w:hint="default"/>
        <w:lang w:val="fr-FR" w:eastAsia="fr-FR" w:bidi="fr-FR"/>
      </w:rPr>
    </w:lvl>
    <w:lvl w:ilvl="8" w:tplc="2446120E">
      <w:numFmt w:val="bullet"/>
      <w:lvlText w:val="•"/>
      <w:lvlJc w:val="left"/>
      <w:pPr>
        <w:ind w:left="9013" w:hanging="360"/>
      </w:pPr>
      <w:rPr>
        <w:rFonts w:hint="default"/>
        <w:lang w:val="fr-FR" w:eastAsia="fr-FR" w:bidi="fr-FR"/>
      </w:rPr>
    </w:lvl>
  </w:abstractNum>
  <w:abstractNum w:abstractNumId="25" w15:restartNumberingAfterBreak="0">
    <w:nsid w:val="58451A57"/>
    <w:multiLevelType w:val="hybridMultilevel"/>
    <w:tmpl w:val="67F82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F652CA"/>
    <w:multiLevelType w:val="multilevel"/>
    <w:tmpl w:val="AFAA9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7DAA"/>
    <w:multiLevelType w:val="hybridMultilevel"/>
    <w:tmpl w:val="6ECAB104"/>
    <w:lvl w:ilvl="0" w:tplc="6456A35C">
      <w:numFmt w:val="bullet"/>
      <w:lvlText w:val="-"/>
      <w:lvlJc w:val="left"/>
      <w:pPr>
        <w:ind w:left="107" w:hanging="130"/>
      </w:pPr>
      <w:rPr>
        <w:rFonts w:ascii="Calibri" w:eastAsia="Calibri" w:hAnsi="Calibri" w:cs="Calibri" w:hint="default"/>
        <w:w w:val="100"/>
        <w:sz w:val="24"/>
        <w:szCs w:val="24"/>
        <w:lang w:val="fr-FR" w:eastAsia="fr-FR" w:bidi="fr-FR"/>
      </w:rPr>
    </w:lvl>
    <w:lvl w:ilvl="1" w:tplc="8932EA24">
      <w:numFmt w:val="bullet"/>
      <w:lvlText w:val="•"/>
      <w:lvlJc w:val="left"/>
      <w:pPr>
        <w:ind w:left="701" w:hanging="130"/>
      </w:pPr>
      <w:rPr>
        <w:rFonts w:hint="default"/>
        <w:lang w:val="fr-FR" w:eastAsia="fr-FR" w:bidi="fr-FR"/>
      </w:rPr>
    </w:lvl>
    <w:lvl w:ilvl="2" w:tplc="0DA8615A">
      <w:numFmt w:val="bullet"/>
      <w:lvlText w:val="•"/>
      <w:lvlJc w:val="left"/>
      <w:pPr>
        <w:ind w:left="1303" w:hanging="130"/>
      </w:pPr>
      <w:rPr>
        <w:rFonts w:hint="default"/>
        <w:lang w:val="fr-FR" w:eastAsia="fr-FR" w:bidi="fr-FR"/>
      </w:rPr>
    </w:lvl>
    <w:lvl w:ilvl="3" w:tplc="1834FCE8">
      <w:numFmt w:val="bullet"/>
      <w:lvlText w:val="•"/>
      <w:lvlJc w:val="left"/>
      <w:pPr>
        <w:ind w:left="1905" w:hanging="130"/>
      </w:pPr>
      <w:rPr>
        <w:rFonts w:hint="default"/>
        <w:lang w:val="fr-FR" w:eastAsia="fr-FR" w:bidi="fr-FR"/>
      </w:rPr>
    </w:lvl>
    <w:lvl w:ilvl="4" w:tplc="EEE2F844">
      <w:numFmt w:val="bullet"/>
      <w:lvlText w:val="•"/>
      <w:lvlJc w:val="left"/>
      <w:pPr>
        <w:ind w:left="2507" w:hanging="130"/>
      </w:pPr>
      <w:rPr>
        <w:rFonts w:hint="default"/>
        <w:lang w:val="fr-FR" w:eastAsia="fr-FR" w:bidi="fr-FR"/>
      </w:rPr>
    </w:lvl>
    <w:lvl w:ilvl="5" w:tplc="D314210E">
      <w:numFmt w:val="bullet"/>
      <w:lvlText w:val="•"/>
      <w:lvlJc w:val="left"/>
      <w:pPr>
        <w:ind w:left="3109" w:hanging="130"/>
      </w:pPr>
      <w:rPr>
        <w:rFonts w:hint="default"/>
        <w:lang w:val="fr-FR" w:eastAsia="fr-FR" w:bidi="fr-FR"/>
      </w:rPr>
    </w:lvl>
    <w:lvl w:ilvl="6" w:tplc="5FDC0E94">
      <w:numFmt w:val="bullet"/>
      <w:lvlText w:val="•"/>
      <w:lvlJc w:val="left"/>
      <w:pPr>
        <w:ind w:left="3711" w:hanging="130"/>
      </w:pPr>
      <w:rPr>
        <w:rFonts w:hint="default"/>
        <w:lang w:val="fr-FR" w:eastAsia="fr-FR" w:bidi="fr-FR"/>
      </w:rPr>
    </w:lvl>
    <w:lvl w:ilvl="7" w:tplc="7FC67332">
      <w:numFmt w:val="bullet"/>
      <w:lvlText w:val="•"/>
      <w:lvlJc w:val="left"/>
      <w:pPr>
        <w:ind w:left="4313" w:hanging="130"/>
      </w:pPr>
      <w:rPr>
        <w:rFonts w:hint="default"/>
        <w:lang w:val="fr-FR" w:eastAsia="fr-FR" w:bidi="fr-FR"/>
      </w:rPr>
    </w:lvl>
    <w:lvl w:ilvl="8" w:tplc="ADAE5974">
      <w:numFmt w:val="bullet"/>
      <w:lvlText w:val="•"/>
      <w:lvlJc w:val="left"/>
      <w:pPr>
        <w:ind w:left="4915" w:hanging="130"/>
      </w:pPr>
      <w:rPr>
        <w:rFonts w:hint="default"/>
        <w:lang w:val="fr-FR" w:eastAsia="fr-FR" w:bidi="fr-FR"/>
      </w:rPr>
    </w:lvl>
  </w:abstractNum>
  <w:abstractNum w:abstractNumId="28" w15:restartNumberingAfterBreak="0">
    <w:nsid w:val="66DE2F13"/>
    <w:multiLevelType w:val="hybridMultilevel"/>
    <w:tmpl w:val="A0D218A0"/>
    <w:lvl w:ilvl="0" w:tplc="BA10916E">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C6367A3A">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43116B"/>
    <w:multiLevelType w:val="hybridMultilevel"/>
    <w:tmpl w:val="B9F20C4A"/>
    <w:lvl w:ilvl="0" w:tplc="CB0C0974">
      <w:numFmt w:val="bullet"/>
      <w:lvlText w:val=""/>
      <w:lvlJc w:val="left"/>
      <w:pPr>
        <w:ind w:left="939" w:hanging="360"/>
      </w:pPr>
      <w:rPr>
        <w:rFonts w:ascii="Wingdings" w:eastAsia="Wingdings" w:hAnsi="Wingdings" w:cs="Wingdings" w:hint="default"/>
        <w:w w:val="99"/>
        <w:sz w:val="20"/>
        <w:szCs w:val="20"/>
        <w:lang w:val="fr-FR" w:eastAsia="fr-FR" w:bidi="fr-FR"/>
      </w:rPr>
    </w:lvl>
    <w:lvl w:ilvl="1" w:tplc="2C2A93A6">
      <w:numFmt w:val="bullet"/>
      <w:lvlText w:val="•"/>
      <w:lvlJc w:val="left"/>
      <w:pPr>
        <w:ind w:left="1842" w:hanging="360"/>
      </w:pPr>
      <w:rPr>
        <w:rFonts w:hint="default"/>
        <w:lang w:val="fr-FR" w:eastAsia="fr-FR" w:bidi="fr-FR"/>
      </w:rPr>
    </w:lvl>
    <w:lvl w:ilvl="2" w:tplc="DBE460E8">
      <w:numFmt w:val="bullet"/>
      <w:lvlText w:val="•"/>
      <w:lvlJc w:val="left"/>
      <w:pPr>
        <w:ind w:left="2745" w:hanging="360"/>
      </w:pPr>
      <w:rPr>
        <w:rFonts w:hint="default"/>
        <w:lang w:val="fr-FR" w:eastAsia="fr-FR" w:bidi="fr-FR"/>
      </w:rPr>
    </w:lvl>
    <w:lvl w:ilvl="3" w:tplc="149C0F54">
      <w:numFmt w:val="bullet"/>
      <w:lvlText w:val="•"/>
      <w:lvlJc w:val="left"/>
      <w:pPr>
        <w:ind w:left="3647" w:hanging="360"/>
      </w:pPr>
      <w:rPr>
        <w:rFonts w:hint="default"/>
        <w:lang w:val="fr-FR" w:eastAsia="fr-FR" w:bidi="fr-FR"/>
      </w:rPr>
    </w:lvl>
    <w:lvl w:ilvl="4" w:tplc="4654793E">
      <w:numFmt w:val="bullet"/>
      <w:lvlText w:val="•"/>
      <w:lvlJc w:val="left"/>
      <w:pPr>
        <w:ind w:left="4550" w:hanging="360"/>
      </w:pPr>
      <w:rPr>
        <w:rFonts w:hint="default"/>
        <w:lang w:val="fr-FR" w:eastAsia="fr-FR" w:bidi="fr-FR"/>
      </w:rPr>
    </w:lvl>
    <w:lvl w:ilvl="5" w:tplc="B4D61DF2">
      <w:numFmt w:val="bullet"/>
      <w:lvlText w:val="•"/>
      <w:lvlJc w:val="left"/>
      <w:pPr>
        <w:ind w:left="5453" w:hanging="360"/>
      </w:pPr>
      <w:rPr>
        <w:rFonts w:hint="default"/>
        <w:lang w:val="fr-FR" w:eastAsia="fr-FR" w:bidi="fr-FR"/>
      </w:rPr>
    </w:lvl>
    <w:lvl w:ilvl="6" w:tplc="511CEDC6">
      <w:numFmt w:val="bullet"/>
      <w:lvlText w:val="•"/>
      <w:lvlJc w:val="left"/>
      <w:pPr>
        <w:ind w:left="6355" w:hanging="360"/>
      </w:pPr>
      <w:rPr>
        <w:rFonts w:hint="default"/>
        <w:lang w:val="fr-FR" w:eastAsia="fr-FR" w:bidi="fr-FR"/>
      </w:rPr>
    </w:lvl>
    <w:lvl w:ilvl="7" w:tplc="823CCBE0">
      <w:numFmt w:val="bullet"/>
      <w:lvlText w:val="•"/>
      <w:lvlJc w:val="left"/>
      <w:pPr>
        <w:ind w:left="7258" w:hanging="360"/>
      </w:pPr>
      <w:rPr>
        <w:rFonts w:hint="default"/>
        <w:lang w:val="fr-FR" w:eastAsia="fr-FR" w:bidi="fr-FR"/>
      </w:rPr>
    </w:lvl>
    <w:lvl w:ilvl="8" w:tplc="CD5E1388">
      <w:numFmt w:val="bullet"/>
      <w:lvlText w:val="•"/>
      <w:lvlJc w:val="left"/>
      <w:pPr>
        <w:ind w:left="8161" w:hanging="360"/>
      </w:pPr>
      <w:rPr>
        <w:rFonts w:hint="default"/>
        <w:lang w:val="fr-FR" w:eastAsia="fr-FR" w:bidi="fr-FR"/>
      </w:rPr>
    </w:lvl>
  </w:abstractNum>
  <w:abstractNum w:abstractNumId="30" w15:restartNumberingAfterBreak="0">
    <w:nsid w:val="68E85638"/>
    <w:multiLevelType w:val="hybridMultilevel"/>
    <w:tmpl w:val="BC3604B0"/>
    <w:lvl w:ilvl="0" w:tplc="1B0C2046">
      <w:numFmt w:val="bullet"/>
      <w:lvlText w:val=""/>
      <w:lvlJc w:val="left"/>
      <w:pPr>
        <w:ind w:left="1288" w:hanging="361"/>
      </w:pPr>
      <w:rPr>
        <w:rFonts w:ascii="Symbol" w:eastAsia="Symbol" w:hAnsi="Symbol" w:cs="Symbol" w:hint="default"/>
        <w:w w:val="100"/>
        <w:sz w:val="22"/>
        <w:szCs w:val="22"/>
        <w:lang w:val="fr-FR" w:eastAsia="fr-FR" w:bidi="fr-FR"/>
      </w:rPr>
    </w:lvl>
    <w:lvl w:ilvl="1" w:tplc="816A2BAE">
      <w:numFmt w:val="bullet"/>
      <w:lvlText w:val="-"/>
      <w:lvlJc w:val="left"/>
      <w:pPr>
        <w:ind w:left="1842" w:hanging="360"/>
      </w:pPr>
      <w:rPr>
        <w:rFonts w:ascii="Times New Roman" w:eastAsia="Times New Roman" w:hAnsi="Times New Roman" w:cs="Times New Roman" w:hint="default"/>
        <w:w w:val="100"/>
        <w:sz w:val="22"/>
        <w:szCs w:val="22"/>
        <w:lang w:val="fr-FR" w:eastAsia="fr-FR" w:bidi="fr-FR"/>
      </w:rPr>
    </w:lvl>
    <w:lvl w:ilvl="2" w:tplc="FB905E62">
      <w:numFmt w:val="bullet"/>
      <w:lvlText w:val="•"/>
      <w:lvlJc w:val="left"/>
      <w:pPr>
        <w:ind w:left="2742" w:hanging="360"/>
      </w:pPr>
      <w:rPr>
        <w:rFonts w:hint="default"/>
        <w:lang w:val="fr-FR" w:eastAsia="fr-FR" w:bidi="fr-FR"/>
      </w:rPr>
    </w:lvl>
    <w:lvl w:ilvl="3" w:tplc="4DFC3484">
      <w:numFmt w:val="bullet"/>
      <w:lvlText w:val="•"/>
      <w:lvlJc w:val="left"/>
      <w:pPr>
        <w:ind w:left="3645" w:hanging="360"/>
      </w:pPr>
      <w:rPr>
        <w:rFonts w:hint="default"/>
        <w:lang w:val="fr-FR" w:eastAsia="fr-FR" w:bidi="fr-FR"/>
      </w:rPr>
    </w:lvl>
    <w:lvl w:ilvl="4" w:tplc="1E6A4C5C">
      <w:numFmt w:val="bullet"/>
      <w:lvlText w:val="•"/>
      <w:lvlJc w:val="left"/>
      <w:pPr>
        <w:ind w:left="4548" w:hanging="360"/>
      </w:pPr>
      <w:rPr>
        <w:rFonts w:hint="default"/>
        <w:lang w:val="fr-FR" w:eastAsia="fr-FR" w:bidi="fr-FR"/>
      </w:rPr>
    </w:lvl>
    <w:lvl w:ilvl="5" w:tplc="C78E0D1C">
      <w:numFmt w:val="bullet"/>
      <w:lvlText w:val="•"/>
      <w:lvlJc w:val="left"/>
      <w:pPr>
        <w:ind w:left="5451" w:hanging="360"/>
      </w:pPr>
      <w:rPr>
        <w:rFonts w:hint="default"/>
        <w:lang w:val="fr-FR" w:eastAsia="fr-FR" w:bidi="fr-FR"/>
      </w:rPr>
    </w:lvl>
    <w:lvl w:ilvl="6" w:tplc="638EBFDA">
      <w:numFmt w:val="bullet"/>
      <w:lvlText w:val="•"/>
      <w:lvlJc w:val="left"/>
      <w:pPr>
        <w:ind w:left="6354" w:hanging="360"/>
      </w:pPr>
      <w:rPr>
        <w:rFonts w:hint="default"/>
        <w:lang w:val="fr-FR" w:eastAsia="fr-FR" w:bidi="fr-FR"/>
      </w:rPr>
    </w:lvl>
    <w:lvl w:ilvl="7" w:tplc="83CA7308">
      <w:numFmt w:val="bullet"/>
      <w:lvlText w:val="•"/>
      <w:lvlJc w:val="left"/>
      <w:pPr>
        <w:ind w:left="7257" w:hanging="360"/>
      </w:pPr>
      <w:rPr>
        <w:rFonts w:hint="default"/>
        <w:lang w:val="fr-FR" w:eastAsia="fr-FR" w:bidi="fr-FR"/>
      </w:rPr>
    </w:lvl>
    <w:lvl w:ilvl="8" w:tplc="91F86806">
      <w:numFmt w:val="bullet"/>
      <w:lvlText w:val="•"/>
      <w:lvlJc w:val="left"/>
      <w:pPr>
        <w:ind w:left="8160" w:hanging="360"/>
      </w:pPr>
      <w:rPr>
        <w:rFonts w:hint="default"/>
        <w:lang w:val="fr-FR" w:eastAsia="fr-FR" w:bidi="fr-FR"/>
      </w:rPr>
    </w:lvl>
  </w:abstractNum>
  <w:abstractNum w:abstractNumId="31" w15:restartNumberingAfterBreak="0">
    <w:nsid w:val="6A563BF1"/>
    <w:multiLevelType w:val="multilevel"/>
    <w:tmpl w:val="5828475E"/>
    <w:lvl w:ilvl="0">
      <w:start w:val="5"/>
      <w:numFmt w:val="decimal"/>
      <w:lvlText w:val="%1"/>
      <w:lvlJc w:val="left"/>
      <w:pPr>
        <w:ind w:left="640" w:hanging="421"/>
      </w:pPr>
      <w:rPr>
        <w:rFonts w:hint="default"/>
        <w:lang w:val="fr-FR" w:eastAsia="fr-FR" w:bidi="fr-FR"/>
      </w:rPr>
    </w:lvl>
    <w:lvl w:ilvl="1">
      <w:start w:val="1"/>
      <w:numFmt w:val="decimal"/>
      <w:lvlText w:val="%1.%2"/>
      <w:lvlJc w:val="left"/>
      <w:pPr>
        <w:ind w:left="640" w:hanging="421"/>
      </w:pPr>
      <w:rPr>
        <w:rFonts w:hint="default"/>
        <w:spacing w:val="-1"/>
        <w:w w:val="100"/>
        <w:u w:val="single" w:color="000000"/>
        <w:lang w:val="fr-FR" w:eastAsia="fr-FR" w:bidi="fr-FR"/>
      </w:rPr>
    </w:lvl>
    <w:lvl w:ilvl="2">
      <w:numFmt w:val="bullet"/>
      <w:lvlText w:val="-"/>
      <w:lvlJc w:val="left"/>
      <w:pPr>
        <w:ind w:left="926" w:hanging="360"/>
      </w:pPr>
      <w:rPr>
        <w:rFonts w:ascii="Calibri" w:eastAsia="Calibri" w:hAnsi="Calibri" w:cs="Calibri" w:hint="default"/>
        <w:w w:val="100"/>
        <w:sz w:val="22"/>
        <w:szCs w:val="22"/>
        <w:lang w:val="fr-FR" w:eastAsia="fr-FR" w:bidi="fr-FR"/>
      </w:rPr>
    </w:lvl>
    <w:lvl w:ilvl="3">
      <w:numFmt w:val="bullet"/>
      <w:lvlText w:val=""/>
      <w:lvlJc w:val="left"/>
      <w:pPr>
        <w:ind w:left="3086" w:hanging="361"/>
      </w:pPr>
      <w:rPr>
        <w:rFonts w:ascii="Wingdings" w:eastAsia="Wingdings" w:hAnsi="Wingdings" w:cs="Wingdings" w:hint="default"/>
        <w:w w:val="100"/>
        <w:sz w:val="22"/>
        <w:szCs w:val="22"/>
        <w:lang w:val="fr-FR" w:eastAsia="fr-FR" w:bidi="fr-FR"/>
      </w:rPr>
    </w:lvl>
    <w:lvl w:ilvl="4">
      <w:numFmt w:val="bullet"/>
      <w:lvlText w:val="•"/>
      <w:lvlJc w:val="left"/>
      <w:pPr>
        <w:ind w:left="4801" w:hanging="361"/>
      </w:pPr>
      <w:rPr>
        <w:rFonts w:hint="default"/>
        <w:lang w:val="fr-FR" w:eastAsia="fr-FR" w:bidi="fr-FR"/>
      </w:rPr>
    </w:lvl>
    <w:lvl w:ilvl="5">
      <w:numFmt w:val="bullet"/>
      <w:lvlText w:val="•"/>
      <w:lvlJc w:val="left"/>
      <w:pPr>
        <w:ind w:left="5662" w:hanging="361"/>
      </w:pPr>
      <w:rPr>
        <w:rFonts w:hint="default"/>
        <w:lang w:val="fr-FR" w:eastAsia="fr-FR" w:bidi="fr-FR"/>
      </w:rPr>
    </w:lvl>
    <w:lvl w:ilvl="6">
      <w:numFmt w:val="bullet"/>
      <w:lvlText w:val="•"/>
      <w:lvlJc w:val="left"/>
      <w:pPr>
        <w:ind w:left="6523" w:hanging="361"/>
      </w:pPr>
      <w:rPr>
        <w:rFonts w:hint="default"/>
        <w:lang w:val="fr-FR" w:eastAsia="fr-FR" w:bidi="fr-FR"/>
      </w:rPr>
    </w:lvl>
    <w:lvl w:ilvl="7">
      <w:numFmt w:val="bullet"/>
      <w:lvlText w:val="•"/>
      <w:lvlJc w:val="left"/>
      <w:pPr>
        <w:ind w:left="7384" w:hanging="361"/>
      </w:pPr>
      <w:rPr>
        <w:rFonts w:hint="default"/>
        <w:lang w:val="fr-FR" w:eastAsia="fr-FR" w:bidi="fr-FR"/>
      </w:rPr>
    </w:lvl>
    <w:lvl w:ilvl="8">
      <w:numFmt w:val="bullet"/>
      <w:lvlText w:val="•"/>
      <w:lvlJc w:val="left"/>
      <w:pPr>
        <w:ind w:left="8244" w:hanging="361"/>
      </w:pPr>
      <w:rPr>
        <w:rFonts w:hint="default"/>
        <w:lang w:val="fr-FR" w:eastAsia="fr-FR" w:bidi="fr-FR"/>
      </w:rPr>
    </w:lvl>
  </w:abstractNum>
  <w:abstractNum w:abstractNumId="32" w15:restartNumberingAfterBreak="0">
    <w:nsid w:val="6C4D098B"/>
    <w:multiLevelType w:val="hybridMultilevel"/>
    <w:tmpl w:val="AA40FC80"/>
    <w:lvl w:ilvl="0" w:tplc="A5AC3488">
      <w:numFmt w:val="bullet"/>
      <w:lvlText w:val="-"/>
      <w:lvlJc w:val="left"/>
      <w:pPr>
        <w:ind w:left="1080" w:hanging="72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A30370"/>
    <w:multiLevelType w:val="hybridMultilevel"/>
    <w:tmpl w:val="019E7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256639"/>
    <w:multiLevelType w:val="hybridMultilevel"/>
    <w:tmpl w:val="CE66DF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53D639A"/>
    <w:multiLevelType w:val="hybridMultilevel"/>
    <w:tmpl w:val="9934E178"/>
    <w:lvl w:ilvl="0" w:tplc="5A583C8C">
      <w:numFmt w:val="bullet"/>
      <w:lvlText w:val=""/>
      <w:lvlJc w:val="left"/>
      <w:pPr>
        <w:ind w:left="217" w:hanging="348"/>
      </w:pPr>
      <w:rPr>
        <w:rFonts w:ascii="Symbol" w:eastAsia="Symbol" w:hAnsi="Symbol" w:cs="Symbol" w:hint="default"/>
        <w:w w:val="100"/>
        <w:sz w:val="24"/>
        <w:szCs w:val="24"/>
        <w:lang w:val="fr-FR" w:eastAsia="fr-FR" w:bidi="fr-FR"/>
      </w:rPr>
    </w:lvl>
    <w:lvl w:ilvl="1" w:tplc="276495E8">
      <w:numFmt w:val="bullet"/>
      <w:lvlText w:val="•"/>
      <w:lvlJc w:val="left"/>
      <w:pPr>
        <w:ind w:left="1105" w:hanging="348"/>
      </w:pPr>
      <w:rPr>
        <w:rFonts w:hint="default"/>
        <w:lang w:val="fr-FR" w:eastAsia="fr-FR" w:bidi="fr-FR"/>
      </w:rPr>
    </w:lvl>
    <w:lvl w:ilvl="2" w:tplc="5B949546">
      <w:numFmt w:val="bullet"/>
      <w:lvlText w:val="•"/>
      <w:lvlJc w:val="left"/>
      <w:pPr>
        <w:ind w:left="1992" w:hanging="348"/>
      </w:pPr>
      <w:rPr>
        <w:rFonts w:hint="default"/>
        <w:lang w:val="fr-FR" w:eastAsia="fr-FR" w:bidi="fr-FR"/>
      </w:rPr>
    </w:lvl>
    <w:lvl w:ilvl="3" w:tplc="448E82F6">
      <w:numFmt w:val="bullet"/>
      <w:lvlText w:val="•"/>
      <w:lvlJc w:val="left"/>
      <w:pPr>
        <w:ind w:left="2878" w:hanging="348"/>
      </w:pPr>
      <w:rPr>
        <w:rFonts w:hint="default"/>
        <w:lang w:val="fr-FR" w:eastAsia="fr-FR" w:bidi="fr-FR"/>
      </w:rPr>
    </w:lvl>
    <w:lvl w:ilvl="4" w:tplc="7C788C6C">
      <w:numFmt w:val="bullet"/>
      <w:lvlText w:val="•"/>
      <w:lvlJc w:val="left"/>
      <w:pPr>
        <w:ind w:left="3765" w:hanging="348"/>
      </w:pPr>
      <w:rPr>
        <w:rFonts w:hint="default"/>
        <w:lang w:val="fr-FR" w:eastAsia="fr-FR" w:bidi="fr-FR"/>
      </w:rPr>
    </w:lvl>
    <w:lvl w:ilvl="5" w:tplc="84C4D556">
      <w:numFmt w:val="bullet"/>
      <w:lvlText w:val="•"/>
      <w:lvlJc w:val="left"/>
      <w:pPr>
        <w:ind w:left="4652" w:hanging="348"/>
      </w:pPr>
      <w:rPr>
        <w:rFonts w:hint="default"/>
        <w:lang w:val="fr-FR" w:eastAsia="fr-FR" w:bidi="fr-FR"/>
      </w:rPr>
    </w:lvl>
    <w:lvl w:ilvl="6" w:tplc="D74E7EE0">
      <w:numFmt w:val="bullet"/>
      <w:lvlText w:val="•"/>
      <w:lvlJc w:val="left"/>
      <w:pPr>
        <w:ind w:left="5538" w:hanging="348"/>
      </w:pPr>
      <w:rPr>
        <w:rFonts w:hint="default"/>
        <w:lang w:val="fr-FR" w:eastAsia="fr-FR" w:bidi="fr-FR"/>
      </w:rPr>
    </w:lvl>
    <w:lvl w:ilvl="7" w:tplc="F1084600">
      <w:numFmt w:val="bullet"/>
      <w:lvlText w:val="•"/>
      <w:lvlJc w:val="left"/>
      <w:pPr>
        <w:ind w:left="6425" w:hanging="348"/>
      </w:pPr>
      <w:rPr>
        <w:rFonts w:hint="default"/>
        <w:lang w:val="fr-FR" w:eastAsia="fr-FR" w:bidi="fr-FR"/>
      </w:rPr>
    </w:lvl>
    <w:lvl w:ilvl="8" w:tplc="008C52E2">
      <w:numFmt w:val="bullet"/>
      <w:lvlText w:val="•"/>
      <w:lvlJc w:val="left"/>
      <w:pPr>
        <w:ind w:left="7312" w:hanging="348"/>
      </w:pPr>
      <w:rPr>
        <w:rFonts w:hint="default"/>
        <w:lang w:val="fr-FR" w:eastAsia="fr-FR" w:bidi="fr-FR"/>
      </w:rPr>
    </w:lvl>
  </w:abstractNum>
  <w:abstractNum w:abstractNumId="36" w15:restartNumberingAfterBreak="0">
    <w:nsid w:val="7710700E"/>
    <w:multiLevelType w:val="hybridMultilevel"/>
    <w:tmpl w:val="540CD898"/>
    <w:lvl w:ilvl="0" w:tplc="E71A863C">
      <w:numFmt w:val="bullet"/>
      <w:lvlText w:val="-"/>
      <w:lvlJc w:val="left"/>
      <w:pPr>
        <w:ind w:left="237" w:hanging="130"/>
      </w:pPr>
      <w:rPr>
        <w:rFonts w:ascii="Calibri" w:eastAsia="Calibri" w:hAnsi="Calibri" w:cs="Calibri" w:hint="default"/>
        <w:w w:val="100"/>
        <w:sz w:val="24"/>
        <w:szCs w:val="24"/>
        <w:lang w:val="fr-FR" w:eastAsia="fr-FR" w:bidi="fr-FR"/>
      </w:rPr>
    </w:lvl>
    <w:lvl w:ilvl="1" w:tplc="2C5403CA">
      <w:numFmt w:val="bullet"/>
      <w:lvlText w:val="•"/>
      <w:lvlJc w:val="left"/>
      <w:pPr>
        <w:ind w:left="827" w:hanging="130"/>
      </w:pPr>
      <w:rPr>
        <w:rFonts w:hint="default"/>
        <w:lang w:val="fr-FR" w:eastAsia="fr-FR" w:bidi="fr-FR"/>
      </w:rPr>
    </w:lvl>
    <w:lvl w:ilvl="2" w:tplc="CA0CC824">
      <w:numFmt w:val="bullet"/>
      <w:lvlText w:val="•"/>
      <w:lvlJc w:val="left"/>
      <w:pPr>
        <w:ind w:left="1415" w:hanging="130"/>
      </w:pPr>
      <w:rPr>
        <w:rFonts w:hint="default"/>
        <w:lang w:val="fr-FR" w:eastAsia="fr-FR" w:bidi="fr-FR"/>
      </w:rPr>
    </w:lvl>
    <w:lvl w:ilvl="3" w:tplc="83C21180">
      <w:numFmt w:val="bullet"/>
      <w:lvlText w:val="•"/>
      <w:lvlJc w:val="left"/>
      <w:pPr>
        <w:ind w:left="2003" w:hanging="130"/>
      </w:pPr>
      <w:rPr>
        <w:rFonts w:hint="default"/>
        <w:lang w:val="fr-FR" w:eastAsia="fr-FR" w:bidi="fr-FR"/>
      </w:rPr>
    </w:lvl>
    <w:lvl w:ilvl="4" w:tplc="BAD61926">
      <w:numFmt w:val="bullet"/>
      <w:lvlText w:val="•"/>
      <w:lvlJc w:val="left"/>
      <w:pPr>
        <w:ind w:left="2591" w:hanging="130"/>
      </w:pPr>
      <w:rPr>
        <w:rFonts w:hint="default"/>
        <w:lang w:val="fr-FR" w:eastAsia="fr-FR" w:bidi="fr-FR"/>
      </w:rPr>
    </w:lvl>
    <w:lvl w:ilvl="5" w:tplc="10E45166">
      <w:numFmt w:val="bullet"/>
      <w:lvlText w:val="•"/>
      <w:lvlJc w:val="left"/>
      <w:pPr>
        <w:ind w:left="3179" w:hanging="130"/>
      </w:pPr>
      <w:rPr>
        <w:rFonts w:hint="default"/>
        <w:lang w:val="fr-FR" w:eastAsia="fr-FR" w:bidi="fr-FR"/>
      </w:rPr>
    </w:lvl>
    <w:lvl w:ilvl="6" w:tplc="0BB8E7E0">
      <w:numFmt w:val="bullet"/>
      <w:lvlText w:val="•"/>
      <w:lvlJc w:val="left"/>
      <w:pPr>
        <w:ind w:left="3767" w:hanging="130"/>
      </w:pPr>
      <w:rPr>
        <w:rFonts w:hint="default"/>
        <w:lang w:val="fr-FR" w:eastAsia="fr-FR" w:bidi="fr-FR"/>
      </w:rPr>
    </w:lvl>
    <w:lvl w:ilvl="7" w:tplc="124095E8">
      <w:numFmt w:val="bullet"/>
      <w:lvlText w:val="•"/>
      <w:lvlJc w:val="left"/>
      <w:pPr>
        <w:ind w:left="4355" w:hanging="130"/>
      </w:pPr>
      <w:rPr>
        <w:rFonts w:hint="default"/>
        <w:lang w:val="fr-FR" w:eastAsia="fr-FR" w:bidi="fr-FR"/>
      </w:rPr>
    </w:lvl>
    <w:lvl w:ilvl="8" w:tplc="834C8F20">
      <w:numFmt w:val="bullet"/>
      <w:lvlText w:val="•"/>
      <w:lvlJc w:val="left"/>
      <w:pPr>
        <w:ind w:left="4943" w:hanging="130"/>
      </w:pPr>
      <w:rPr>
        <w:rFonts w:hint="default"/>
        <w:lang w:val="fr-FR" w:eastAsia="fr-FR" w:bidi="fr-FR"/>
      </w:rPr>
    </w:lvl>
  </w:abstractNum>
  <w:num w:numId="1">
    <w:abstractNumId w:val="35"/>
  </w:num>
  <w:num w:numId="2">
    <w:abstractNumId w:val="4"/>
  </w:num>
  <w:num w:numId="3">
    <w:abstractNumId w:val="23"/>
  </w:num>
  <w:num w:numId="4">
    <w:abstractNumId w:val="5"/>
  </w:num>
  <w:num w:numId="5">
    <w:abstractNumId w:val="24"/>
  </w:num>
  <w:num w:numId="6">
    <w:abstractNumId w:val="26"/>
  </w:num>
  <w:num w:numId="7">
    <w:abstractNumId w:val="19"/>
  </w:num>
  <w:num w:numId="8">
    <w:abstractNumId w:val="7"/>
  </w:num>
  <w:num w:numId="9">
    <w:abstractNumId w:val="29"/>
  </w:num>
  <w:num w:numId="10">
    <w:abstractNumId w:val="22"/>
  </w:num>
  <w:num w:numId="11">
    <w:abstractNumId w:val="25"/>
  </w:num>
  <w:num w:numId="12">
    <w:abstractNumId w:val="34"/>
  </w:num>
  <w:num w:numId="13">
    <w:abstractNumId w:val="2"/>
  </w:num>
  <w:num w:numId="14">
    <w:abstractNumId w:val="8"/>
  </w:num>
  <w:num w:numId="15">
    <w:abstractNumId w:val="33"/>
  </w:num>
  <w:num w:numId="16">
    <w:abstractNumId w:val="32"/>
  </w:num>
  <w:num w:numId="17">
    <w:abstractNumId w:val="18"/>
  </w:num>
  <w:num w:numId="18">
    <w:abstractNumId w:val="14"/>
  </w:num>
  <w:num w:numId="19">
    <w:abstractNumId w:val="21"/>
  </w:num>
  <w:num w:numId="20">
    <w:abstractNumId w:val="0"/>
  </w:num>
  <w:num w:numId="21">
    <w:abstractNumId w:val="20"/>
  </w:num>
  <w:num w:numId="22">
    <w:abstractNumId w:val="13"/>
  </w:num>
  <w:num w:numId="23">
    <w:abstractNumId w:val="28"/>
  </w:num>
  <w:num w:numId="24">
    <w:abstractNumId w:val="17"/>
  </w:num>
  <w:num w:numId="25">
    <w:abstractNumId w:val="11"/>
  </w:num>
  <w:num w:numId="26">
    <w:abstractNumId w:val="3"/>
  </w:num>
  <w:num w:numId="27">
    <w:abstractNumId w:val="16"/>
  </w:num>
  <w:num w:numId="28">
    <w:abstractNumId w:val="30"/>
  </w:num>
  <w:num w:numId="29">
    <w:abstractNumId w:val="10"/>
  </w:num>
  <w:num w:numId="30">
    <w:abstractNumId w:val="31"/>
  </w:num>
  <w:num w:numId="31">
    <w:abstractNumId w:val="12"/>
  </w:num>
  <w:num w:numId="32">
    <w:abstractNumId w:val="27"/>
  </w:num>
  <w:num w:numId="33">
    <w:abstractNumId w:val="6"/>
  </w:num>
  <w:num w:numId="34">
    <w:abstractNumId w:val="36"/>
  </w:num>
  <w:num w:numId="35">
    <w:abstractNumId w:val="9"/>
  </w:num>
  <w:num w:numId="36">
    <w:abstractNumId w:val="1"/>
  </w:num>
  <w:num w:numId="37">
    <w:abstractNumId w:val="15"/>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834"/>
    <w:rsid w:val="00095ABD"/>
    <w:rsid w:val="00116EA9"/>
    <w:rsid w:val="001941BD"/>
    <w:rsid w:val="001D3962"/>
    <w:rsid w:val="00235853"/>
    <w:rsid w:val="002469D8"/>
    <w:rsid w:val="002E634A"/>
    <w:rsid w:val="00317E07"/>
    <w:rsid w:val="0032088E"/>
    <w:rsid w:val="00322D05"/>
    <w:rsid w:val="0033075A"/>
    <w:rsid w:val="003A7147"/>
    <w:rsid w:val="003D031D"/>
    <w:rsid w:val="00440A25"/>
    <w:rsid w:val="00495BCD"/>
    <w:rsid w:val="00583B64"/>
    <w:rsid w:val="005D00E9"/>
    <w:rsid w:val="00624292"/>
    <w:rsid w:val="00635E50"/>
    <w:rsid w:val="00760919"/>
    <w:rsid w:val="00777E3D"/>
    <w:rsid w:val="00813710"/>
    <w:rsid w:val="008460D3"/>
    <w:rsid w:val="00892461"/>
    <w:rsid w:val="008965E2"/>
    <w:rsid w:val="00923C06"/>
    <w:rsid w:val="00925741"/>
    <w:rsid w:val="00A4016E"/>
    <w:rsid w:val="00A45497"/>
    <w:rsid w:val="00A83FA6"/>
    <w:rsid w:val="00AA51C7"/>
    <w:rsid w:val="00C150AF"/>
    <w:rsid w:val="00C24AC8"/>
    <w:rsid w:val="00CB09CB"/>
    <w:rsid w:val="00D306CE"/>
    <w:rsid w:val="00D7342D"/>
    <w:rsid w:val="00D768DD"/>
    <w:rsid w:val="00E47A30"/>
    <w:rsid w:val="00E57004"/>
    <w:rsid w:val="00EC414F"/>
    <w:rsid w:val="00EE7C64"/>
    <w:rsid w:val="00F255EE"/>
    <w:rsid w:val="00F43DEF"/>
    <w:rsid w:val="00F62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A4D5D"/>
  <w15:docId w15:val="{3901F27E-4598-4611-8135-C06B66AA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768DD"/>
    <w:rPr>
      <w:rFonts w:ascii="Calibri" w:eastAsia="Calibri" w:hAnsi="Calibri" w:cs="Calibri"/>
      <w:lang w:val="fr-FR" w:eastAsia="fr-FR" w:bidi="fr-FR"/>
    </w:rPr>
  </w:style>
  <w:style w:type="paragraph" w:styleId="Titre1">
    <w:name w:val="heading 1"/>
    <w:basedOn w:val="Normal"/>
    <w:uiPriority w:val="1"/>
    <w:qFormat/>
    <w:pPr>
      <w:ind w:left="1198"/>
      <w:outlineLvl w:val="0"/>
    </w:pPr>
    <w:rPr>
      <w:b/>
      <w:bCs/>
      <w:sz w:val="24"/>
      <w:szCs w:val="24"/>
    </w:rPr>
  </w:style>
  <w:style w:type="paragraph" w:styleId="Titre2">
    <w:name w:val="heading 2"/>
    <w:basedOn w:val="Normal"/>
    <w:next w:val="Normal"/>
    <w:link w:val="Titre2Car"/>
    <w:uiPriority w:val="9"/>
    <w:semiHidden/>
    <w:unhideWhenUsed/>
    <w:qFormat/>
    <w:rsid w:val="00777E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35E5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918"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A45497"/>
    <w:rPr>
      <w:rFonts w:ascii="Tahoma" w:hAnsi="Tahoma" w:cs="Tahoma"/>
      <w:sz w:val="16"/>
      <w:szCs w:val="16"/>
    </w:rPr>
  </w:style>
  <w:style w:type="character" w:customStyle="1" w:styleId="TextedebullesCar">
    <w:name w:val="Texte de bulles Car"/>
    <w:basedOn w:val="Policepardfaut"/>
    <w:link w:val="Textedebulles"/>
    <w:uiPriority w:val="99"/>
    <w:semiHidden/>
    <w:rsid w:val="00A45497"/>
    <w:rPr>
      <w:rFonts w:ascii="Tahoma" w:eastAsia="Calibri" w:hAnsi="Tahoma" w:cs="Tahoma"/>
      <w:sz w:val="16"/>
      <w:szCs w:val="16"/>
      <w:lang w:val="fr-FR" w:eastAsia="fr-FR" w:bidi="fr-FR"/>
    </w:rPr>
  </w:style>
  <w:style w:type="paragraph" w:styleId="NormalWeb">
    <w:name w:val="Normal (Web)"/>
    <w:basedOn w:val="Normal"/>
    <w:uiPriority w:val="99"/>
    <w:unhideWhenUsed/>
    <w:rsid w:val="001D39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
    <w:name w:val="Hyperlink"/>
    <w:basedOn w:val="Policepardfaut"/>
    <w:uiPriority w:val="99"/>
    <w:unhideWhenUsed/>
    <w:rsid w:val="001D3962"/>
    <w:rPr>
      <w:color w:val="0000FF" w:themeColor="hyperlink"/>
      <w:u w:val="single"/>
    </w:rPr>
  </w:style>
  <w:style w:type="character" w:styleId="Marquedecommentaire">
    <w:name w:val="annotation reference"/>
    <w:basedOn w:val="Policepardfaut"/>
    <w:uiPriority w:val="99"/>
    <w:semiHidden/>
    <w:unhideWhenUsed/>
    <w:rsid w:val="001D3962"/>
    <w:rPr>
      <w:sz w:val="16"/>
      <w:szCs w:val="16"/>
    </w:rPr>
  </w:style>
  <w:style w:type="paragraph" w:styleId="Commentaire">
    <w:name w:val="annotation text"/>
    <w:basedOn w:val="Normal"/>
    <w:link w:val="CommentaireCar"/>
    <w:uiPriority w:val="99"/>
    <w:semiHidden/>
    <w:unhideWhenUsed/>
    <w:rsid w:val="001D3962"/>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aireCar">
    <w:name w:val="Commentaire Car"/>
    <w:basedOn w:val="Policepardfaut"/>
    <w:link w:val="Commentaire"/>
    <w:uiPriority w:val="99"/>
    <w:semiHidden/>
    <w:rsid w:val="001D3962"/>
    <w:rPr>
      <w:sz w:val="20"/>
      <w:szCs w:val="20"/>
      <w:lang w:val="fr-FR"/>
    </w:rPr>
  </w:style>
  <w:style w:type="paragraph" w:customStyle="1" w:styleId="Default">
    <w:name w:val="Default"/>
    <w:rsid w:val="00760919"/>
    <w:pPr>
      <w:widowControl/>
      <w:adjustRightInd w:val="0"/>
    </w:pPr>
    <w:rPr>
      <w:rFonts w:ascii="Calibri" w:hAnsi="Calibri" w:cs="Calibri"/>
      <w:color w:val="000000"/>
      <w:sz w:val="24"/>
      <w:szCs w:val="24"/>
      <w:lang w:val="fr-FR"/>
    </w:rPr>
  </w:style>
  <w:style w:type="character" w:customStyle="1" w:styleId="Titre3Car">
    <w:name w:val="Titre 3 Car"/>
    <w:basedOn w:val="Policepardfaut"/>
    <w:link w:val="Titre3"/>
    <w:uiPriority w:val="9"/>
    <w:semiHidden/>
    <w:rsid w:val="00635E50"/>
    <w:rPr>
      <w:rFonts w:asciiTheme="majorHAnsi" w:eastAsiaTheme="majorEastAsia" w:hAnsiTheme="majorHAnsi" w:cstheme="majorBidi"/>
      <w:b/>
      <w:bCs/>
      <w:color w:val="4F81BD" w:themeColor="accent1"/>
      <w:lang w:val="fr-FR" w:eastAsia="fr-FR" w:bidi="fr-FR"/>
    </w:rPr>
  </w:style>
  <w:style w:type="paragraph" w:styleId="En-tte">
    <w:name w:val="header"/>
    <w:basedOn w:val="Normal"/>
    <w:link w:val="En-tteCar"/>
    <w:uiPriority w:val="99"/>
    <w:unhideWhenUsed/>
    <w:rsid w:val="008460D3"/>
    <w:pPr>
      <w:tabs>
        <w:tab w:val="center" w:pos="4536"/>
        <w:tab w:val="right" w:pos="9072"/>
      </w:tabs>
    </w:pPr>
  </w:style>
  <w:style w:type="character" w:customStyle="1" w:styleId="En-tteCar">
    <w:name w:val="En-tête Car"/>
    <w:basedOn w:val="Policepardfaut"/>
    <w:link w:val="En-tte"/>
    <w:uiPriority w:val="99"/>
    <w:rsid w:val="008460D3"/>
    <w:rPr>
      <w:rFonts w:ascii="Calibri" w:eastAsia="Calibri" w:hAnsi="Calibri" w:cs="Calibri"/>
      <w:lang w:val="fr-FR" w:eastAsia="fr-FR" w:bidi="fr-FR"/>
    </w:rPr>
  </w:style>
  <w:style w:type="paragraph" w:styleId="Pieddepage">
    <w:name w:val="footer"/>
    <w:basedOn w:val="Normal"/>
    <w:link w:val="PieddepageCar"/>
    <w:uiPriority w:val="99"/>
    <w:unhideWhenUsed/>
    <w:rsid w:val="008460D3"/>
    <w:pPr>
      <w:tabs>
        <w:tab w:val="center" w:pos="4536"/>
        <w:tab w:val="right" w:pos="9072"/>
      </w:tabs>
    </w:pPr>
  </w:style>
  <w:style w:type="character" w:customStyle="1" w:styleId="PieddepageCar">
    <w:name w:val="Pied de page Car"/>
    <w:basedOn w:val="Policepardfaut"/>
    <w:link w:val="Pieddepage"/>
    <w:uiPriority w:val="99"/>
    <w:rsid w:val="008460D3"/>
    <w:rPr>
      <w:rFonts w:ascii="Calibri" w:eastAsia="Calibri" w:hAnsi="Calibri" w:cs="Calibri"/>
      <w:lang w:val="fr-FR" w:eastAsia="fr-FR" w:bidi="fr-FR"/>
    </w:rPr>
  </w:style>
  <w:style w:type="paragraph" w:styleId="Objetducommentaire">
    <w:name w:val="annotation subject"/>
    <w:basedOn w:val="Commentaire"/>
    <w:next w:val="Commentaire"/>
    <w:link w:val="ObjetducommentaireCar"/>
    <w:uiPriority w:val="99"/>
    <w:semiHidden/>
    <w:unhideWhenUsed/>
    <w:rsid w:val="00CB09CB"/>
    <w:pPr>
      <w:widowControl w:val="0"/>
      <w:autoSpaceDE w:val="0"/>
      <w:autoSpaceDN w:val="0"/>
      <w:spacing w:after="0"/>
    </w:pPr>
    <w:rPr>
      <w:rFonts w:ascii="Calibri" w:eastAsia="Calibri" w:hAnsi="Calibri" w:cs="Calibri"/>
      <w:b/>
      <w:bCs/>
      <w:lang w:eastAsia="fr-FR" w:bidi="fr-FR"/>
    </w:rPr>
  </w:style>
  <w:style w:type="character" w:customStyle="1" w:styleId="ObjetducommentaireCar">
    <w:name w:val="Objet du commentaire Car"/>
    <w:basedOn w:val="CommentaireCar"/>
    <w:link w:val="Objetducommentaire"/>
    <w:uiPriority w:val="99"/>
    <w:semiHidden/>
    <w:rsid w:val="00CB09CB"/>
    <w:rPr>
      <w:rFonts w:ascii="Calibri" w:eastAsia="Calibri" w:hAnsi="Calibri" w:cs="Calibri"/>
      <w:b/>
      <w:bCs/>
      <w:sz w:val="20"/>
      <w:szCs w:val="20"/>
      <w:lang w:val="fr-FR" w:eastAsia="fr-FR" w:bidi="fr-FR"/>
    </w:rPr>
  </w:style>
  <w:style w:type="character" w:customStyle="1" w:styleId="Titre2Car">
    <w:name w:val="Titre 2 Car"/>
    <w:basedOn w:val="Policepardfaut"/>
    <w:link w:val="Titre2"/>
    <w:uiPriority w:val="9"/>
    <w:semiHidden/>
    <w:rsid w:val="00777E3D"/>
    <w:rPr>
      <w:rFonts w:asciiTheme="majorHAnsi" w:eastAsiaTheme="majorEastAsia" w:hAnsiTheme="majorHAnsi" w:cstheme="majorBidi"/>
      <w:b/>
      <w:bCs/>
      <w:color w:val="4F81BD" w:themeColor="accent1"/>
      <w:sz w:val="26"/>
      <w:szCs w:val="26"/>
      <w:lang w:val="fr-FR" w:eastAsia="fr-FR" w:bidi="fr-FR"/>
    </w:rPr>
  </w:style>
  <w:style w:type="paragraph" w:styleId="Rvision">
    <w:name w:val="Revision"/>
    <w:hidden/>
    <w:uiPriority w:val="99"/>
    <w:semiHidden/>
    <w:rsid w:val="001941BD"/>
    <w:pPr>
      <w:widowControl/>
      <w:autoSpaceDE/>
      <w:autoSpaceDN/>
    </w:pPr>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6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paysdelaloire@uniformatio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aysdelaloire@uniformation.fr" TargetMode="External"/><Relationship Id="rId5" Type="http://schemas.openxmlformats.org/officeDocument/2006/relationships/webSettings" Target="webSettings.xml"/><Relationship Id="rId10" Type="http://schemas.openxmlformats.org/officeDocument/2006/relationships/hyperlink" Target="https://www.gouvernement.fr/campements-illicites-et-bidonvil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9F49-17DB-4194-86B2-D5DE7544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3129</Words>
  <Characters>17214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I</vt:lpstr>
    </vt:vector>
  </TitlesOfParts>
  <Company>Microsoft</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cde</dc:creator>
  <cp:lastModifiedBy>Le Moign Yveline</cp:lastModifiedBy>
  <cp:revision>7</cp:revision>
  <cp:lastPrinted>2019-06-26T15:23:00Z</cp:lastPrinted>
  <dcterms:created xsi:type="dcterms:W3CDTF">2019-07-17T12:52:00Z</dcterms:created>
  <dcterms:modified xsi:type="dcterms:W3CDTF">2019-07-18T12:45:00Z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2010</vt:lpwstr>
  </property>
  <property fmtid="{D5CDD505-2E9C-101B-9397-08002B2CF9AE}" pid="4" name="LastSaved">
    <vt:filetime>2019-06-19T00:00:00Z</vt:filetime>
  </property>
</Properties>
</file>